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7C4" w:rsidRDefault="002147C4" w:rsidP="002147C4">
      <w:pPr>
        <w:spacing w:after="0"/>
        <w:jc w:val="center"/>
        <w:rPr>
          <w:rFonts w:ascii="Times New Roman" w:hAnsi="Times New Roman" w:cs="Times New Roman"/>
          <w:sz w:val="28"/>
          <w:szCs w:val="28"/>
        </w:rPr>
      </w:pPr>
      <w:r w:rsidRPr="00643558">
        <w:rPr>
          <w:rFonts w:ascii="Times New Roman" w:hAnsi="Times New Roman" w:cs="Times New Roman"/>
          <w:sz w:val="28"/>
          <w:szCs w:val="28"/>
        </w:rPr>
        <w:t xml:space="preserve">Муниципальное бюджетное дошкольное образовательное учреждение </w:t>
      </w:r>
      <w:bookmarkStart w:id="0" w:name="_GoBack"/>
      <w:bookmarkEnd w:id="0"/>
    </w:p>
    <w:p w:rsidR="002147C4" w:rsidRPr="00643558" w:rsidRDefault="002147C4" w:rsidP="002147C4">
      <w:pPr>
        <w:spacing w:after="0"/>
        <w:jc w:val="center"/>
        <w:rPr>
          <w:rFonts w:ascii="Times New Roman" w:hAnsi="Times New Roman" w:cs="Times New Roman"/>
          <w:sz w:val="28"/>
          <w:szCs w:val="28"/>
        </w:rPr>
      </w:pPr>
      <w:r w:rsidRPr="00643558">
        <w:rPr>
          <w:rFonts w:ascii="Times New Roman" w:hAnsi="Times New Roman" w:cs="Times New Roman"/>
          <w:sz w:val="28"/>
          <w:szCs w:val="28"/>
        </w:rPr>
        <w:t xml:space="preserve">«Детский сад № 12 комбинированного вида» </w:t>
      </w:r>
    </w:p>
    <w:p w:rsidR="002147C4" w:rsidRPr="00643558" w:rsidRDefault="002147C4" w:rsidP="002147C4">
      <w:pPr>
        <w:spacing w:after="0"/>
        <w:jc w:val="center"/>
        <w:rPr>
          <w:rFonts w:ascii="Times New Roman" w:hAnsi="Times New Roman" w:cs="Times New Roman"/>
          <w:sz w:val="28"/>
          <w:szCs w:val="28"/>
        </w:rPr>
      </w:pPr>
      <w:r w:rsidRPr="00643558">
        <w:rPr>
          <w:rFonts w:ascii="Times New Roman" w:hAnsi="Times New Roman" w:cs="Times New Roman"/>
          <w:sz w:val="28"/>
          <w:szCs w:val="28"/>
        </w:rPr>
        <w:t>Ново-Савиновского района г. Казани</w:t>
      </w: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Pr="00643558" w:rsidRDefault="002147C4" w:rsidP="002147C4">
      <w:pPr>
        <w:spacing w:after="0"/>
        <w:jc w:val="center"/>
        <w:rPr>
          <w:rFonts w:ascii="Times New Roman" w:hAnsi="Times New Roman" w:cs="Times New Roman"/>
          <w:b/>
          <w:sz w:val="40"/>
          <w:szCs w:val="28"/>
        </w:rPr>
      </w:pPr>
      <w:r w:rsidRPr="00643558">
        <w:rPr>
          <w:rFonts w:ascii="Times New Roman" w:hAnsi="Times New Roman" w:cs="Times New Roman"/>
          <w:b/>
          <w:sz w:val="40"/>
          <w:szCs w:val="28"/>
        </w:rPr>
        <w:t>КОНСУЛЬТАЦИЯ ДЛЯ РОДИТЕЛЕЙ</w:t>
      </w:r>
    </w:p>
    <w:p w:rsidR="002147C4" w:rsidRPr="00643558" w:rsidRDefault="002147C4" w:rsidP="002147C4">
      <w:pPr>
        <w:spacing w:after="0"/>
        <w:jc w:val="center"/>
        <w:rPr>
          <w:rFonts w:ascii="Times New Roman" w:hAnsi="Times New Roman" w:cs="Times New Roman"/>
          <w:b/>
          <w:sz w:val="40"/>
          <w:szCs w:val="28"/>
        </w:rPr>
      </w:pPr>
    </w:p>
    <w:p w:rsidR="002147C4" w:rsidRPr="002147C4" w:rsidRDefault="002147C4" w:rsidP="002147C4">
      <w:pPr>
        <w:spacing w:after="0" w:line="360" w:lineRule="auto"/>
        <w:ind w:firstLine="567"/>
        <w:jc w:val="center"/>
        <w:rPr>
          <w:rFonts w:ascii="Times New Roman" w:hAnsi="Times New Roman" w:cs="Times New Roman"/>
          <w:b/>
          <w:sz w:val="36"/>
          <w:szCs w:val="36"/>
        </w:rPr>
      </w:pPr>
      <w:r w:rsidRPr="002147C4">
        <w:rPr>
          <w:rFonts w:ascii="Times New Roman" w:hAnsi="Times New Roman" w:cs="Times New Roman"/>
          <w:b/>
          <w:sz w:val="36"/>
          <w:szCs w:val="36"/>
        </w:rPr>
        <w:t>«PECS — система, которая позволяет ребёнку общаться при помощи карточек»</w:t>
      </w:r>
    </w:p>
    <w:p w:rsidR="002147C4" w:rsidRDefault="002147C4" w:rsidP="002147C4">
      <w:pPr>
        <w:jc w:val="center"/>
        <w:rPr>
          <w:rFonts w:ascii="Times New Roman" w:hAnsi="Times New Roman" w:cs="Times New Roman"/>
          <w:b/>
          <w:sz w:val="40"/>
          <w:szCs w:val="28"/>
        </w:rPr>
      </w:pPr>
    </w:p>
    <w:p w:rsidR="002147C4" w:rsidRDefault="002147C4" w:rsidP="002147C4">
      <w:pPr>
        <w:jc w:val="center"/>
        <w:rPr>
          <w:rFonts w:ascii="Times New Roman" w:hAnsi="Times New Roman" w:cs="Times New Roman"/>
          <w:b/>
          <w:sz w:val="40"/>
          <w:szCs w:val="28"/>
        </w:rPr>
      </w:pPr>
    </w:p>
    <w:p w:rsidR="002147C4" w:rsidRDefault="002147C4" w:rsidP="002147C4">
      <w:pPr>
        <w:jc w:val="center"/>
        <w:rPr>
          <w:rFonts w:ascii="Times New Roman" w:hAnsi="Times New Roman" w:cs="Times New Roman"/>
          <w:b/>
          <w:sz w:val="40"/>
          <w:szCs w:val="28"/>
        </w:rPr>
      </w:pPr>
    </w:p>
    <w:p w:rsidR="002147C4" w:rsidRDefault="002147C4" w:rsidP="002147C4">
      <w:pPr>
        <w:jc w:val="center"/>
        <w:rPr>
          <w:rFonts w:ascii="Times New Roman" w:hAnsi="Times New Roman" w:cs="Times New Roman"/>
          <w:b/>
          <w:sz w:val="40"/>
          <w:szCs w:val="28"/>
        </w:rPr>
      </w:pPr>
    </w:p>
    <w:p w:rsidR="002147C4" w:rsidRPr="00643558" w:rsidRDefault="002147C4" w:rsidP="002147C4">
      <w:pPr>
        <w:spacing w:after="0"/>
        <w:ind w:left="6804"/>
        <w:rPr>
          <w:rFonts w:ascii="Times New Roman" w:hAnsi="Times New Roman" w:cs="Times New Roman"/>
          <w:sz w:val="28"/>
          <w:szCs w:val="28"/>
        </w:rPr>
      </w:pPr>
      <w:r w:rsidRPr="00643558">
        <w:rPr>
          <w:rFonts w:ascii="Times New Roman" w:hAnsi="Times New Roman" w:cs="Times New Roman"/>
          <w:sz w:val="28"/>
          <w:szCs w:val="28"/>
        </w:rPr>
        <w:t>Составила:</w:t>
      </w:r>
    </w:p>
    <w:p w:rsidR="002147C4" w:rsidRDefault="002147C4" w:rsidP="002147C4">
      <w:pPr>
        <w:spacing w:after="0"/>
        <w:ind w:left="6804"/>
        <w:rPr>
          <w:rFonts w:ascii="Times New Roman" w:hAnsi="Times New Roman" w:cs="Times New Roman"/>
          <w:sz w:val="28"/>
          <w:szCs w:val="28"/>
        </w:rPr>
      </w:pPr>
      <w:r>
        <w:rPr>
          <w:rFonts w:ascii="Times New Roman" w:hAnsi="Times New Roman" w:cs="Times New Roman"/>
          <w:sz w:val="28"/>
          <w:szCs w:val="28"/>
        </w:rPr>
        <w:t>Комарова С.Н.</w:t>
      </w:r>
    </w:p>
    <w:p w:rsidR="002147C4" w:rsidRPr="00643558" w:rsidRDefault="002147C4" w:rsidP="002147C4">
      <w:pPr>
        <w:spacing w:after="0"/>
        <w:ind w:left="6804"/>
        <w:rPr>
          <w:rFonts w:ascii="Times New Roman" w:hAnsi="Times New Roman" w:cs="Times New Roman"/>
          <w:b/>
          <w:sz w:val="40"/>
          <w:szCs w:val="28"/>
        </w:rPr>
      </w:pPr>
      <w:r>
        <w:rPr>
          <w:rFonts w:ascii="Times New Roman" w:hAnsi="Times New Roman" w:cs="Times New Roman"/>
          <w:sz w:val="28"/>
          <w:szCs w:val="28"/>
        </w:rPr>
        <w:t>Учитель-логопед</w:t>
      </w: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center"/>
        <w:rPr>
          <w:rFonts w:ascii="Times New Roman" w:hAnsi="Times New Roman" w:cs="Times New Roman"/>
          <w:sz w:val="28"/>
          <w:szCs w:val="28"/>
        </w:rPr>
      </w:pPr>
      <w:r>
        <w:rPr>
          <w:rFonts w:ascii="Times New Roman" w:hAnsi="Times New Roman" w:cs="Times New Roman"/>
          <w:sz w:val="28"/>
          <w:szCs w:val="28"/>
        </w:rPr>
        <w:t>2017 год</w:t>
      </w:r>
    </w:p>
    <w:p w:rsidR="00C624CA" w:rsidRPr="002147C4" w:rsidRDefault="00C624CA" w:rsidP="002147C4">
      <w:pPr>
        <w:spacing w:after="0" w:line="360" w:lineRule="auto"/>
        <w:ind w:firstLine="567"/>
        <w:jc w:val="both"/>
        <w:rPr>
          <w:rFonts w:ascii="Times New Roman" w:hAnsi="Times New Roman" w:cs="Times New Roman"/>
          <w:noProof/>
          <w:sz w:val="28"/>
          <w:szCs w:val="28"/>
          <w:lang w:eastAsia="ru-RU"/>
        </w:rPr>
      </w:pPr>
      <w:r w:rsidRPr="002147C4">
        <w:rPr>
          <w:rFonts w:ascii="Times New Roman" w:hAnsi="Times New Roman" w:cs="Times New Roman"/>
          <w:bCs/>
          <w:color w:val="000000"/>
          <w:sz w:val="28"/>
          <w:szCs w:val="28"/>
        </w:rPr>
        <w:lastRenderedPageBreak/>
        <w:t>Цель. Формирование навыков общения у детей с ТМНР с помощью альтернативной (дополнительной) коммуникации</w:t>
      </w:r>
      <w:r w:rsidRPr="002147C4">
        <w:rPr>
          <w:rFonts w:ascii="Times New Roman" w:hAnsi="Times New Roman" w:cs="Times New Roman"/>
          <w:noProof/>
          <w:sz w:val="28"/>
          <w:szCs w:val="28"/>
          <w:lang w:eastAsia="ru-RU"/>
        </w:rPr>
        <w:t>.</w:t>
      </w:r>
    </w:p>
    <w:p w:rsidR="00E45AE9" w:rsidRPr="002147C4" w:rsidRDefault="00C624CA" w:rsidP="002147C4">
      <w:pPr>
        <w:pStyle w:val="Default"/>
        <w:spacing w:line="360" w:lineRule="auto"/>
        <w:ind w:firstLine="567"/>
        <w:jc w:val="both"/>
        <w:rPr>
          <w:noProof/>
          <w:sz w:val="28"/>
          <w:szCs w:val="28"/>
          <w:lang w:eastAsia="ru-RU"/>
        </w:rPr>
      </w:pPr>
      <w:r w:rsidRPr="002147C4">
        <w:rPr>
          <w:noProof/>
          <w:sz w:val="28"/>
          <w:szCs w:val="28"/>
          <w:lang w:eastAsia="ru-RU"/>
        </w:rPr>
        <w:t xml:space="preserve">Задачи: </w:t>
      </w:r>
    </w:p>
    <w:p w:rsidR="00E45AE9" w:rsidRPr="002147C4" w:rsidRDefault="00E45AE9" w:rsidP="002147C4">
      <w:pPr>
        <w:pStyle w:val="Default"/>
        <w:spacing w:line="360" w:lineRule="auto"/>
        <w:ind w:firstLine="567"/>
        <w:jc w:val="both"/>
        <w:rPr>
          <w:sz w:val="28"/>
          <w:szCs w:val="28"/>
        </w:rPr>
      </w:pPr>
      <w:r w:rsidRPr="002147C4">
        <w:rPr>
          <w:noProof/>
          <w:sz w:val="28"/>
          <w:szCs w:val="28"/>
          <w:lang w:eastAsia="ru-RU"/>
        </w:rPr>
        <w:t xml:space="preserve">1. </w:t>
      </w:r>
      <w:r w:rsidRPr="002147C4">
        <w:rPr>
          <w:sz w:val="28"/>
          <w:szCs w:val="28"/>
        </w:rPr>
        <w:t>Формировать умение</w:t>
      </w:r>
      <w:r w:rsidR="00C624CA" w:rsidRPr="002147C4">
        <w:rPr>
          <w:sz w:val="28"/>
          <w:szCs w:val="28"/>
        </w:rPr>
        <w:t xml:space="preserve"> сообщать о желании получить определённый предмет или сделать что-либо, используя карточки с изображениями</w:t>
      </w:r>
      <w:r w:rsidRPr="002147C4">
        <w:rPr>
          <w:sz w:val="28"/>
          <w:szCs w:val="28"/>
        </w:rPr>
        <w:t>.</w:t>
      </w:r>
      <w:r w:rsidR="00C624CA" w:rsidRPr="002147C4">
        <w:rPr>
          <w:sz w:val="28"/>
          <w:szCs w:val="28"/>
        </w:rPr>
        <w:t xml:space="preserve"> </w:t>
      </w:r>
    </w:p>
    <w:p w:rsidR="007A0864" w:rsidRDefault="00E45AE9" w:rsidP="002147C4">
      <w:pPr>
        <w:pStyle w:val="Default"/>
        <w:spacing w:line="360" w:lineRule="auto"/>
        <w:ind w:firstLine="567"/>
        <w:jc w:val="both"/>
        <w:rPr>
          <w:sz w:val="28"/>
          <w:szCs w:val="28"/>
        </w:rPr>
      </w:pPr>
      <w:r w:rsidRPr="002147C4">
        <w:rPr>
          <w:sz w:val="28"/>
          <w:szCs w:val="28"/>
        </w:rPr>
        <w:t>2.</w:t>
      </w:r>
      <w:r w:rsidRPr="002147C4">
        <w:rPr>
          <w:snapToGrid w:val="0"/>
          <w:sz w:val="28"/>
          <w:szCs w:val="28"/>
          <w:lang w:eastAsia="ru-RU"/>
        </w:rPr>
        <w:t xml:space="preserve"> </w:t>
      </w:r>
      <w:r w:rsidR="002147C4" w:rsidRPr="002147C4">
        <w:rPr>
          <w:snapToGrid w:val="0"/>
          <w:sz w:val="28"/>
          <w:szCs w:val="28"/>
          <w:lang w:eastAsia="ru-RU"/>
        </w:rPr>
        <w:t>Р</w:t>
      </w:r>
      <w:r w:rsidR="002147C4" w:rsidRPr="002147C4">
        <w:rPr>
          <w:sz w:val="28"/>
          <w:szCs w:val="28"/>
        </w:rPr>
        <w:t xml:space="preserve">азвивать как экспрессивную, так и </w:t>
      </w:r>
      <w:proofErr w:type="spellStart"/>
      <w:r w:rsidR="002147C4" w:rsidRPr="002147C4">
        <w:rPr>
          <w:sz w:val="28"/>
          <w:szCs w:val="28"/>
        </w:rPr>
        <w:t>импрессивную</w:t>
      </w:r>
      <w:proofErr w:type="spellEnd"/>
      <w:r w:rsidR="002147C4" w:rsidRPr="002147C4">
        <w:rPr>
          <w:sz w:val="28"/>
          <w:szCs w:val="28"/>
        </w:rPr>
        <w:t xml:space="preserve"> речь у детей с ранним детским аутизмом </w:t>
      </w:r>
    </w:p>
    <w:p w:rsidR="00E45AE9" w:rsidRPr="002147C4" w:rsidRDefault="002147C4" w:rsidP="002147C4">
      <w:pPr>
        <w:pStyle w:val="Default"/>
        <w:spacing w:line="360" w:lineRule="auto"/>
        <w:ind w:firstLine="567"/>
        <w:jc w:val="both"/>
        <w:rPr>
          <w:snapToGrid w:val="0"/>
          <w:sz w:val="28"/>
          <w:szCs w:val="28"/>
          <w:lang w:eastAsia="ru-RU"/>
        </w:rPr>
      </w:pPr>
      <w:r w:rsidRPr="002147C4">
        <w:rPr>
          <w:sz w:val="28"/>
          <w:szCs w:val="28"/>
        </w:rPr>
        <w:t>3. Создать мотивацию к общению, с</w:t>
      </w:r>
      <w:r w:rsidR="00E45AE9" w:rsidRPr="002147C4">
        <w:rPr>
          <w:rFonts w:eastAsia="Calibri"/>
          <w:sz w:val="28"/>
          <w:szCs w:val="28"/>
        </w:rPr>
        <w:t xml:space="preserve">пособствовать самостоятельности детей с </w:t>
      </w:r>
      <w:r w:rsidRPr="002147C4">
        <w:rPr>
          <w:rFonts w:eastAsia="Calibri"/>
          <w:sz w:val="28"/>
          <w:szCs w:val="28"/>
        </w:rPr>
        <w:t>РАС</w:t>
      </w:r>
      <w:r w:rsidR="00E45AE9" w:rsidRPr="002147C4">
        <w:rPr>
          <w:rFonts w:eastAsia="Calibri"/>
          <w:sz w:val="28"/>
          <w:szCs w:val="28"/>
        </w:rPr>
        <w:t>, а значит и уверенности в жизни.</w:t>
      </w:r>
    </w:p>
    <w:p w:rsidR="00C624CA" w:rsidRPr="002147C4" w:rsidRDefault="00C624CA" w:rsidP="002147C4">
      <w:pPr>
        <w:spacing w:after="0" w:line="360" w:lineRule="auto"/>
        <w:ind w:firstLine="567"/>
        <w:jc w:val="both"/>
        <w:rPr>
          <w:rFonts w:ascii="Times New Roman" w:hAnsi="Times New Roman" w:cs="Times New Roman"/>
          <w:sz w:val="28"/>
          <w:szCs w:val="28"/>
        </w:rPr>
      </w:pPr>
      <w:proofErr w:type="spellStart"/>
      <w:r w:rsidRPr="002147C4">
        <w:rPr>
          <w:rFonts w:ascii="Times New Roman" w:hAnsi="Times New Roman" w:cs="Times New Roman"/>
          <w:sz w:val="28"/>
          <w:szCs w:val="28"/>
        </w:rPr>
        <w:t>нка</w:t>
      </w:r>
      <w:proofErr w:type="spellEnd"/>
      <w:r w:rsidRPr="002147C4">
        <w:rPr>
          <w:rFonts w:ascii="Times New Roman" w:hAnsi="Times New Roman" w:cs="Times New Roman"/>
          <w:sz w:val="28"/>
          <w:szCs w:val="28"/>
        </w:rPr>
        <w:t xml:space="preserve"> выбирать необходимую карточку из коммуникационной книги. </w:t>
      </w:r>
    </w:p>
    <w:p w:rsidR="00606D8D" w:rsidRPr="002147C4" w:rsidRDefault="002147C4" w:rsidP="002147C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-212090</wp:posOffset>
            </wp:positionH>
            <wp:positionV relativeFrom="paragraph">
              <wp:posOffset>49530</wp:posOffset>
            </wp:positionV>
            <wp:extent cx="1964055" cy="2208530"/>
            <wp:effectExtent l="19050" t="0" r="0" b="0"/>
            <wp:wrapSquare wrapText="bothSides"/>
            <wp:docPr id="8" name="Рисунок 7" descr="http://vishiradugi.ru/wp-content/uploads/2017/07/deti56-advice-01.jpg"/>
            <wp:cNvGraphicFramePr/>
            <a:graphic xmlns:a="http://schemas.openxmlformats.org/drawingml/2006/main">
              <a:graphicData uri="http://schemas.openxmlformats.org/drawingml/2006/picture">
                <pic:pic xmlns:pic="http://schemas.openxmlformats.org/drawingml/2006/picture">
                  <pic:nvPicPr>
                    <pic:cNvPr id="44036" name="Picture 4" descr="http://vishiradugi.ru/wp-content/uploads/2017/07/deti56-advice-01.jpg"/>
                    <pic:cNvPicPr>
                      <a:picLocks noChangeAspect="1" noChangeArrowheads="1"/>
                    </pic:cNvPicPr>
                  </pic:nvPicPr>
                  <pic:blipFill>
                    <a:blip r:embed="rId6" cstate="print"/>
                    <a:stretch>
                      <a:fillRect/>
                    </a:stretch>
                  </pic:blipFill>
                  <pic:spPr bwMode="auto">
                    <a:xfrm>
                      <a:off x="0" y="0"/>
                      <a:ext cx="1964055" cy="2208530"/>
                    </a:xfrm>
                    <a:prstGeom prst="rect">
                      <a:avLst/>
                    </a:prstGeom>
                    <a:noFill/>
                    <a:ln>
                      <a:noFill/>
                    </a:ln>
                  </pic:spPr>
                </pic:pic>
              </a:graphicData>
            </a:graphic>
          </wp:anchor>
        </w:drawing>
      </w:r>
      <w:r w:rsidR="001D32A6" w:rsidRPr="002147C4">
        <w:rPr>
          <w:rFonts w:ascii="Times New Roman" w:hAnsi="Times New Roman" w:cs="Times New Roman"/>
          <w:sz w:val="28"/>
          <w:szCs w:val="28"/>
        </w:rPr>
        <w:t xml:space="preserve">Расстройства </w:t>
      </w:r>
      <w:proofErr w:type="spellStart"/>
      <w:r w:rsidR="001D32A6" w:rsidRPr="002147C4">
        <w:rPr>
          <w:rFonts w:ascii="Times New Roman" w:hAnsi="Times New Roman" w:cs="Times New Roman"/>
          <w:sz w:val="28"/>
          <w:szCs w:val="28"/>
        </w:rPr>
        <w:t>аутистического</w:t>
      </w:r>
      <w:proofErr w:type="spellEnd"/>
      <w:r w:rsidR="001D32A6" w:rsidRPr="002147C4">
        <w:rPr>
          <w:rFonts w:ascii="Times New Roman" w:hAnsi="Times New Roman" w:cs="Times New Roman"/>
          <w:sz w:val="28"/>
          <w:szCs w:val="28"/>
        </w:rPr>
        <w:t xml:space="preserve"> спектра (РАС) могут проявлять себя по-разному. Нередко одним из признаков аутизма становится либо полное отсутствие речи, либо существенная ограниченность речевых способностей. Одн</w:t>
      </w:r>
      <w:r w:rsidR="00606D8D" w:rsidRPr="002147C4">
        <w:rPr>
          <w:rFonts w:ascii="Times New Roman" w:hAnsi="Times New Roman" w:cs="Times New Roman"/>
          <w:sz w:val="28"/>
          <w:szCs w:val="28"/>
        </w:rPr>
        <w:t>ако это вовсе не означает, что они</w:t>
      </w:r>
      <w:r w:rsidR="001D32A6" w:rsidRPr="002147C4">
        <w:rPr>
          <w:rFonts w:ascii="Times New Roman" w:hAnsi="Times New Roman" w:cs="Times New Roman"/>
          <w:sz w:val="28"/>
          <w:szCs w:val="28"/>
        </w:rPr>
        <w:t xml:space="preserve"> не хотят общаться. Общение им необходимо в не меньшей, а может даже и большей мере, чем </w:t>
      </w:r>
      <w:r w:rsidR="00606D8D" w:rsidRPr="002147C4">
        <w:rPr>
          <w:rFonts w:ascii="Times New Roman" w:hAnsi="Times New Roman" w:cs="Times New Roman"/>
          <w:sz w:val="28"/>
          <w:szCs w:val="28"/>
        </w:rPr>
        <w:t>нам</w:t>
      </w:r>
      <w:r w:rsidR="001D32A6" w:rsidRPr="002147C4">
        <w:rPr>
          <w:rFonts w:ascii="Times New Roman" w:hAnsi="Times New Roman" w:cs="Times New Roman"/>
          <w:sz w:val="28"/>
          <w:szCs w:val="28"/>
        </w:rPr>
        <w:t xml:space="preserve">. Но что же делать в таком случае? Как помочь человеку с РАС наладить контакт с окружающими, что такое альтернативная коммуникация и какие приспособления или приложения способны разрешить сложившуюся ситуацию. </w:t>
      </w:r>
      <w:r w:rsidR="00606D8D" w:rsidRPr="002147C4">
        <w:rPr>
          <w:rFonts w:ascii="Times New Roman" w:hAnsi="Times New Roman" w:cs="Times New Roman"/>
          <w:sz w:val="28"/>
          <w:szCs w:val="28"/>
        </w:rPr>
        <w:t>М</w:t>
      </w:r>
      <w:r w:rsidR="001D32A6" w:rsidRPr="002147C4">
        <w:rPr>
          <w:rFonts w:ascii="Times New Roman" w:hAnsi="Times New Roman" w:cs="Times New Roman"/>
          <w:sz w:val="28"/>
          <w:szCs w:val="28"/>
        </w:rPr>
        <w:t xml:space="preserve">ы представляем вам обзор средств альтернативной коммуникации, помогающих наладить общение с людьми, страдающими аутизмом. </w:t>
      </w:r>
    </w:p>
    <w:p w:rsidR="00E45AE9" w:rsidRPr="002147C4" w:rsidRDefault="00E82607" w:rsidP="002147C4">
      <w:pPr>
        <w:spacing w:after="0" w:line="360" w:lineRule="auto"/>
        <w:ind w:firstLine="567"/>
        <w:jc w:val="both"/>
        <w:rPr>
          <w:rFonts w:ascii="Times New Roman" w:hAnsi="Times New Roman" w:cs="Times New Roman"/>
          <w:sz w:val="28"/>
          <w:szCs w:val="28"/>
        </w:rPr>
      </w:pPr>
      <w:r w:rsidRPr="002147C4">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3832225</wp:posOffset>
            </wp:positionH>
            <wp:positionV relativeFrom="paragraph">
              <wp:posOffset>1116330</wp:posOffset>
            </wp:positionV>
            <wp:extent cx="2475230" cy="1590040"/>
            <wp:effectExtent l="19050" t="0" r="1270" b="0"/>
            <wp:wrapSquare wrapText="bothSides"/>
            <wp:docPr id="7" name="Рисунок 2" descr="http://vishiradugi.ru/wp-content/uploads/2017/07/63cd820bac5a877d2bd62c57a960f146.jpg"/>
            <wp:cNvGraphicFramePr/>
            <a:graphic xmlns:a="http://schemas.openxmlformats.org/drawingml/2006/main">
              <a:graphicData uri="http://schemas.openxmlformats.org/drawingml/2006/picture">
                <pic:pic xmlns:pic="http://schemas.openxmlformats.org/drawingml/2006/picture">
                  <pic:nvPicPr>
                    <pic:cNvPr id="15371" name="Picture 11" descr="http://vishiradugi.ru/wp-content/uploads/2017/07/63cd820bac5a877d2bd62c57a960f146.jpg"/>
                    <pic:cNvPicPr>
                      <a:picLocks noChangeAspect="1" noChangeArrowheads="1"/>
                    </pic:cNvPicPr>
                  </pic:nvPicPr>
                  <pic:blipFill>
                    <a:blip r:embed="rId7" cstate="print"/>
                    <a:stretch>
                      <a:fillRect/>
                    </a:stretch>
                  </pic:blipFill>
                  <pic:spPr bwMode="auto">
                    <a:xfrm>
                      <a:off x="0" y="0"/>
                      <a:ext cx="2475230" cy="1590040"/>
                    </a:xfrm>
                    <a:prstGeom prst="rect">
                      <a:avLst/>
                    </a:prstGeom>
                    <a:noFill/>
                    <a:ln>
                      <a:noFill/>
                    </a:ln>
                  </pic:spPr>
                </pic:pic>
              </a:graphicData>
            </a:graphic>
          </wp:anchor>
        </w:drawing>
      </w:r>
      <w:r w:rsidR="001D32A6" w:rsidRPr="002147C4">
        <w:rPr>
          <w:rFonts w:ascii="Times New Roman" w:hAnsi="Times New Roman" w:cs="Times New Roman"/>
          <w:sz w:val="28"/>
          <w:szCs w:val="28"/>
        </w:rPr>
        <w:t xml:space="preserve">Средства альтернативной коммуникации помогут не только наладить общение, но и способны стать предпосылкой к развитию речи, первой ступенью на пути социализации ребенка в обществе. PECS — коммуникационная система обмена изображениями Аббревиатура PECS возникла из английского определения </w:t>
      </w:r>
      <w:proofErr w:type="spellStart"/>
      <w:r w:rsidR="001D32A6" w:rsidRPr="002147C4">
        <w:rPr>
          <w:rFonts w:ascii="Times New Roman" w:hAnsi="Times New Roman" w:cs="Times New Roman"/>
          <w:sz w:val="28"/>
          <w:szCs w:val="28"/>
        </w:rPr>
        <w:t>Picture</w:t>
      </w:r>
      <w:proofErr w:type="spellEnd"/>
      <w:r w:rsidR="001D32A6" w:rsidRPr="002147C4">
        <w:rPr>
          <w:rFonts w:ascii="Times New Roman" w:hAnsi="Times New Roman" w:cs="Times New Roman"/>
          <w:sz w:val="28"/>
          <w:szCs w:val="28"/>
        </w:rPr>
        <w:t xml:space="preserve"> </w:t>
      </w:r>
      <w:proofErr w:type="spellStart"/>
      <w:r w:rsidR="001D32A6" w:rsidRPr="002147C4">
        <w:rPr>
          <w:rFonts w:ascii="Times New Roman" w:hAnsi="Times New Roman" w:cs="Times New Roman"/>
          <w:sz w:val="28"/>
          <w:szCs w:val="28"/>
        </w:rPr>
        <w:t>Exchange</w:t>
      </w:r>
      <w:proofErr w:type="spellEnd"/>
      <w:r w:rsidR="001D32A6" w:rsidRPr="002147C4">
        <w:rPr>
          <w:rFonts w:ascii="Times New Roman" w:hAnsi="Times New Roman" w:cs="Times New Roman"/>
          <w:sz w:val="28"/>
          <w:szCs w:val="28"/>
        </w:rPr>
        <w:t xml:space="preserve"> </w:t>
      </w:r>
      <w:proofErr w:type="spellStart"/>
      <w:r w:rsidR="001D32A6" w:rsidRPr="002147C4">
        <w:rPr>
          <w:rFonts w:ascii="Times New Roman" w:hAnsi="Times New Roman" w:cs="Times New Roman"/>
          <w:sz w:val="28"/>
          <w:szCs w:val="28"/>
        </w:rPr>
        <w:t>Communication</w:t>
      </w:r>
      <w:proofErr w:type="spellEnd"/>
      <w:r w:rsidR="001D32A6" w:rsidRPr="002147C4">
        <w:rPr>
          <w:rFonts w:ascii="Times New Roman" w:hAnsi="Times New Roman" w:cs="Times New Roman"/>
          <w:sz w:val="28"/>
          <w:szCs w:val="28"/>
        </w:rPr>
        <w:t xml:space="preserve"> </w:t>
      </w:r>
      <w:proofErr w:type="spellStart"/>
      <w:r w:rsidR="001D32A6" w:rsidRPr="002147C4">
        <w:rPr>
          <w:rFonts w:ascii="Times New Roman" w:hAnsi="Times New Roman" w:cs="Times New Roman"/>
          <w:sz w:val="28"/>
          <w:szCs w:val="28"/>
        </w:rPr>
        <w:t>System</w:t>
      </w:r>
      <w:proofErr w:type="spellEnd"/>
      <w:r w:rsidR="001D32A6" w:rsidRPr="002147C4">
        <w:rPr>
          <w:rFonts w:ascii="Times New Roman" w:hAnsi="Times New Roman" w:cs="Times New Roman"/>
          <w:sz w:val="28"/>
          <w:szCs w:val="28"/>
        </w:rPr>
        <w:t xml:space="preserve">, что в дословном </w:t>
      </w:r>
      <w:r w:rsidR="001D32A6" w:rsidRPr="002147C4">
        <w:rPr>
          <w:rFonts w:ascii="Times New Roman" w:hAnsi="Times New Roman" w:cs="Times New Roman"/>
          <w:sz w:val="28"/>
          <w:szCs w:val="28"/>
        </w:rPr>
        <w:lastRenderedPageBreak/>
        <w:t>переводе на русский язык означает «коммуникационная система обмена изображениями». Данная система была разработана в 1985 году и до сих считается одним из эффективнейших средств альтернативной коммуникации, в немалой мере благодаря своей простоте и доступности. Карточки PECS легко можно изготовить самостоятельно при помощи компьютера и принтера, расширять их набор по мере необходимости. Первый этап обучения пользованию PECS обычно вызывает наибольшие затруднения. Непривыкшему к проявлению инициативы в общении ребенку потребуется определенное время, чтобы понять новые, ставшие доступными ему возможности. Например, если малыш любит яблоки, обучение лучше всего начинать с того, что показывать ребенку картинку с яблоком, выдавая любимое лакомство. И момент, когда он сам возьмет в руки карточку с нужным изображением, желая донести до взрослого свое желание, можно</w:t>
      </w:r>
      <w:r w:rsidR="00606D8D" w:rsidRPr="002147C4">
        <w:rPr>
          <w:rFonts w:ascii="Times New Roman" w:hAnsi="Times New Roman" w:cs="Times New Roman"/>
          <w:sz w:val="28"/>
          <w:szCs w:val="28"/>
        </w:rPr>
        <w:t xml:space="preserve"> считать первым успешным этапом </w:t>
      </w:r>
      <w:r w:rsidR="001D32A6" w:rsidRPr="002147C4">
        <w:rPr>
          <w:rFonts w:ascii="Times New Roman" w:hAnsi="Times New Roman" w:cs="Times New Roman"/>
          <w:sz w:val="28"/>
          <w:szCs w:val="28"/>
        </w:rPr>
        <w:t>использования PECS. Карточками можно обозначать не только предметы, но и различного рода действия или пожелания, например: «я хочу», «я вижу», «дай» и т. д. В домашних условиях ребенок может пользоваться изготовленной для него книгой PECS, а для прогулок на улице использовать «мобильную» версию такой книги в виде маленьких карточек, нанизанных на большое кольцо или брелок. Многие родители боятся, что дети, освоив навыки коммуникации при помощи PECS, так и не захотят разговаривать, однако опасения их беспочвенны. В большинстве случаев PECS, наоборот, лишь подстегивает развитие разговорной речи, а если ребенок все же остался невербальным, у него, по крайней мере, появится хоть какая возможность самовыражения, коммуникации с окружающим миром.</w:t>
      </w:r>
    </w:p>
    <w:p w:rsidR="00E45AE9" w:rsidRPr="002147C4" w:rsidRDefault="00E45AE9" w:rsidP="002147C4">
      <w:pPr>
        <w:spacing w:after="0" w:line="360" w:lineRule="auto"/>
        <w:ind w:firstLine="567"/>
        <w:jc w:val="both"/>
        <w:rPr>
          <w:rFonts w:ascii="Times New Roman" w:hAnsi="Times New Roman" w:cs="Times New Roman"/>
          <w:sz w:val="28"/>
          <w:szCs w:val="28"/>
        </w:rPr>
      </w:pPr>
      <w:r w:rsidRPr="002147C4">
        <w:rPr>
          <w:rFonts w:ascii="Times New Roman" w:hAnsi="Times New Roman" w:cs="Times New Roman"/>
          <w:sz w:val="28"/>
          <w:szCs w:val="28"/>
        </w:rPr>
        <w:t>Используемая литература:</w:t>
      </w:r>
    </w:p>
    <w:p w:rsidR="00E45AE9" w:rsidRPr="002147C4" w:rsidRDefault="00E45AE9" w:rsidP="002147C4">
      <w:pPr>
        <w:pStyle w:val="a5"/>
        <w:numPr>
          <w:ilvl w:val="0"/>
          <w:numId w:val="2"/>
        </w:numPr>
        <w:spacing w:after="0" w:line="360" w:lineRule="auto"/>
        <w:jc w:val="both"/>
        <w:rPr>
          <w:rFonts w:ascii="Times New Roman" w:hAnsi="Times New Roman" w:cs="Times New Roman"/>
          <w:sz w:val="28"/>
          <w:szCs w:val="28"/>
        </w:rPr>
      </w:pPr>
      <w:proofErr w:type="spellStart"/>
      <w:r w:rsidRPr="002147C4">
        <w:rPr>
          <w:rFonts w:ascii="Times New Roman" w:hAnsi="Times New Roman" w:cs="Times New Roman"/>
          <w:sz w:val="28"/>
          <w:szCs w:val="28"/>
        </w:rPr>
        <w:t>Волкмар</w:t>
      </w:r>
      <w:proofErr w:type="spellEnd"/>
      <w:r w:rsidRPr="002147C4">
        <w:rPr>
          <w:rFonts w:ascii="Times New Roman" w:hAnsi="Times New Roman" w:cs="Times New Roman"/>
          <w:sz w:val="28"/>
          <w:szCs w:val="28"/>
        </w:rPr>
        <w:t xml:space="preserve"> Ф.Р., </w:t>
      </w:r>
      <w:proofErr w:type="spellStart"/>
      <w:r w:rsidRPr="002147C4">
        <w:rPr>
          <w:rFonts w:ascii="Times New Roman" w:hAnsi="Times New Roman" w:cs="Times New Roman"/>
          <w:sz w:val="28"/>
          <w:szCs w:val="28"/>
        </w:rPr>
        <w:t>Вайзнер</w:t>
      </w:r>
      <w:proofErr w:type="spellEnd"/>
      <w:r w:rsidRPr="002147C4">
        <w:rPr>
          <w:rFonts w:ascii="Times New Roman" w:hAnsi="Times New Roman" w:cs="Times New Roman"/>
          <w:sz w:val="28"/>
          <w:szCs w:val="28"/>
        </w:rPr>
        <w:t xml:space="preserve"> Л.А. «Аутизм. Практическое руководство для родителей» Екатеринбург «Рама </w:t>
      </w:r>
      <w:proofErr w:type="spellStart"/>
      <w:r w:rsidRPr="002147C4">
        <w:rPr>
          <w:rFonts w:ascii="Times New Roman" w:hAnsi="Times New Roman" w:cs="Times New Roman"/>
          <w:sz w:val="28"/>
          <w:szCs w:val="28"/>
        </w:rPr>
        <w:t>паблишинг</w:t>
      </w:r>
      <w:proofErr w:type="spellEnd"/>
      <w:r w:rsidRPr="002147C4">
        <w:rPr>
          <w:rFonts w:ascii="Times New Roman" w:hAnsi="Times New Roman" w:cs="Times New Roman"/>
          <w:sz w:val="28"/>
          <w:szCs w:val="28"/>
        </w:rPr>
        <w:t>» 2014. 224с.</w:t>
      </w:r>
    </w:p>
    <w:p w:rsidR="00E45AE9" w:rsidRPr="002147C4" w:rsidRDefault="00E45AE9" w:rsidP="002147C4">
      <w:pPr>
        <w:pStyle w:val="a5"/>
        <w:numPr>
          <w:ilvl w:val="0"/>
          <w:numId w:val="2"/>
        </w:numPr>
        <w:shd w:val="clear" w:color="auto" w:fill="FFFFFF"/>
        <w:spacing w:after="0" w:line="360" w:lineRule="auto"/>
        <w:ind w:left="0" w:firstLine="426"/>
        <w:jc w:val="both"/>
        <w:rPr>
          <w:rFonts w:ascii="Times New Roman" w:hAnsi="Times New Roman" w:cs="Times New Roman"/>
          <w:snapToGrid w:val="0"/>
          <w:sz w:val="28"/>
          <w:szCs w:val="28"/>
        </w:rPr>
      </w:pPr>
      <w:r w:rsidRPr="002147C4">
        <w:rPr>
          <w:rFonts w:ascii="Times New Roman" w:hAnsi="Times New Roman" w:cs="Times New Roman"/>
          <w:sz w:val="28"/>
          <w:szCs w:val="28"/>
        </w:rPr>
        <w:t xml:space="preserve">Нуриева Л. Г.  Развитие речи у </w:t>
      </w:r>
      <w:proofErr w:type="spellStart"/>
      <w:r w:rsidRPr="002147C4">
        <w:rPr>
          <w:rFonts w:ascii="Times New Roman" w:hAnsi="Times New Roman" w:cs="Times New Roman"/>
          <w:sz w:val="28"/>
          <w:szCs w:val="28"/>
        </w:rPr>
        <w:t>аутитаых</w:t>
      </w:r>
      <w:proofErr w:type="spellEnd"/>
      <w:r w:rsidRPr="002147C4">
        <w:rPr>
          <w:rFonts w:ascii="Times New Roman" w:hAnsi="Times New Roman" w:cs="Times New Roman"/>
          <w:sz w:val="28"/>
          <w:szCs w:val="28"/>
        </w:rPr>
        <w:t xml:space="preserve"> детей: Методические разработки.— М.: </w:t>
      </w:r>
      <w:proofErr w:type="spellStart"/>
      <w:r w:rsidRPr="002147C4">
        <w:rPr>
          <w:rFonts w:ascii="Times New Roman" w:hAnsi="Times New Roman" w:cs="Times New Roman"/>
          <w:sz w:val="28"/>
          <w:szCs w:val="28"/>
        </w:rPr>
        <w:t>Теревинф</w:t>
      </w:r>
      <w:proofErr w:type="spellEnd"/>
      <w:r w:rsidRPr="002147C4">
        <w:rPr>
          <w:rFonts w:ascii="Times New Roman" w:hAnsi="Times New Roman" w:cs="Times New Roman"/>
          <w:sz w:val="28"/>
          <w:szCs w:val="28"/>
        </w:rPr>
        <w:t xml:space="preserve">,          2003.— 160 с. </w:t>
      </w:r>
    </w:p>
    <w:p w:rsidR="00C8302E" w:rsidRPr="002147C4" w:rsidRDefault="00E45AE9" w:rsidP="002147C4">
      <w:pPr>
        <w:pStyle w:val="a5"/>
        <w:numPr>
          <w:ilvl w:val="0"/>
          <w:numId w:val="2"/>
        </w:numPr>
        <w:shd w:val="clear" w:color="auto" w:fill="FFFFFF"/>
        <w:spacing w:after="0" w:line="360" w:lineRule="auto"/>
        <w:ind w:left="0" w:firstLine="426"/>
        <w:jc w:val="both"/>
        <w:rPr>
          <w:rFonts w:ascii="Times New Roman" w:hAnsi="Times New Roman" w:cs="Times New Roman"/>
          <w:snapToGrid w:val="0"/>
          <w:sz w:val="28"/>
          <w:szCs w:val="28"/>
        </w:rPr>
      </w:pPr>
      <w:proofErr w:type="spellStart"/>
      <w:r w:rsidRPr="002147C4">
        <w:rPr>
          <w:rFonts w:ascii="Times New Roman" w:hAnsi="Times New Roman" w:cs="Times New Roman"/>
          <w:sz w:val="28"/>
          <w:szCs w:val="28"/>
        </w:rPr>
        <w:lastRenderedPageBreak/>
        <w:t>Течнер</w:t>
      </w:r>
      <w:proofErr w:type="spellEnd"/>
      <w:r w:rsidRPr="002147C4">
        <w:rPr>
          <w:rFonts w:ascii="Times New Roman" w:hAnsi="Times New Roman" w:cs="Times New Roman"/>
          <w:sz w:val="28"/>
          <w:szCs w:val="28"/>
        </w:rPr>
        <w:t xml:space="preserve"> С., </w:t>
      </w:r>
      <w:proofErr w:type="spellStart"/>
      <w:r w:rsidRPr="002147C4">
        <w:rPr>
          <w:rFonts w:ascii="Times New Roman" w:hAnsi="Times New Roman" w:cs="Times New Roman"/>
          <w:sz w:val="28"/>
          <w:szCs w:val="28"/>
        </w:rPr>
        <w:t>Мартинсен</w:t>
      </w:r>
      <w:proofErr w:type="spellEnd"/>
      <w:r w:rsidRPr="002147C4">
        <w:rPr>
          <w:rFonts w:ascii="Times New Roman" w:hAnsi="Times New Roman" w:cs="Times New Roman"/>
          <w:sz w:val="28"/>
          <w:szCs w:val="28"/>
        </w:rPr>
        <w:t xml:space="preserve"> Х.  «Введение в альтернативную и дополнительную коммуникацию» Москва, «</w:t>
      </w:r>
      <w:proofErr w:type="spellStart"/>
      <w:r w:rsidRPr="002147C4">
        <w:rPr>
          <w:rFonts w:ascii="Times New Roman" w:hAnsi="Times New Roman" w:cs="Times New Roman"/>
          <w:sz w:val="28"/>
          <w:szCs w:val="28"/>
        </w:rPr>
        <w:t>Теревинф</w:t>
      </w:r>
      <w:proofErr w:type="spellEnd"/>
      <w:r w:rsidRPr="002147C4">
        <w:rPr>
          <w:rFonts w:ascii="Times New Roman" w:hAnsi="Times New Roman" w:cs="Times New Roman"/>
          <w:sz w:val="28"/>
          <w:szCs w:val="28"/>
        </w:rPr>
        <w:t xml:space="preserve">», 2014, 432с. </w:t>
      </w:r>
    </w:p>
    <w:p w:rsidR="002147C4" w:rsidRDefault="002147C4" w:rsidP="002147C4">
      <w:pPr>
        <w:spacing w:after="0"/>
        <w:jc w:val="center"/>
        <w:rPr>
          <w:rFonts w:ascii="Times New Roman" w:hAnsi="Times New Roman" w:cs="Times New Roman"/>
          <w:sz w:val="28"/>
          <w:szCs w:val="28"/>
        </w:rPr>
      </w:pPr>
      <w:r w:rsidRPr="00643558">
        <w:rPr>
          <w:rFonts w:ascii="Times New Roman" w:hAnsi="Times New Roman" w:cs="Times New Roman"/>
          <w:sz w:val="28"/>
          <w:szCs w:val="28"/>
        </w:rPr>
        <w:t xml:space="preserve">Муниципальное бюджетное дошкольное образовательное учреждение </w:t>
      </w:r>
    </w:p>
    <w:p w:rsidR="002147C4" w:rsidRPr="00643558" w:rsidRDefault="002147C4" w:rsidP="002147C4">
      <w:pPr>
        <w:spacing w:after="0"/>
        <w:jc w:val="center"/>
        <w:rPr>
          <w:rFonts w:ascii="Times New Roman" w:hAnsi="Times New Roman" w:cs="Times New Roman"/>
          <w:sz w:val="28"/>
          <w:szCs w:val="28"/>
        </w:rPr>
      </w:pPr>
      <w:r w:rsidRPr="00643558">
        <w:rPr>
          <w:rFonts w:ascii="Times New Roman" w:hAnsi="Times New Roman" w:cs="Times New Roman"/>
          <w:sz w:val="28"/>
          <w:szCs w:val="28"/>
        </w:rPr>
        <w:t xml:space="preserve">«Детский сад № 12 комбинированного вида» </w:t>
      </w:r>
    </w:p>
    <w:p w:rsidR="002147C4" w:rsidRPr="00643558" w:rsidRDefault="002147C4" w:rsidP="002147C4">
      <w:pPr>
        <w:spacing w:after="0"/>
        <w:jc w:val="center"/>
        <w:rPr>
          <w:rFonts w:ascii="Times New Roman" w:hAnsi="Times New Roman" w:cs="Times New Roman"/>
          <w:sz w:val="28"/>
          <w:szCs w:val="28"/>
        </w:rPr>
      </w:pPr>
      <w:r w:rsidRPr="00643558">
        <w:rPr>
          <w:rFonts w:ascii="Times New Roman" w:hAnsi="Times New Roman" w:cs="Times New Roman"/>
          <w:sz w:val="28"/>
          <w:szCs w:val="28"/>
        </w:rPr>
        <w:t>Ново-Савиновского района г. Казани</w:t>
      </w: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Default="002147C4" w:rsidP="002147C4">
      <w:pPr>
        <w:spacing w:after="0"/>
        <w:jc w:val="center"/>
        <w:rPr>
          <w:rFonts w:ascii="Times New Roman" w:hAnsi="Times New Roman" w:cs="Times New Roman"/>
          <w:b/>
          <w:sz w:val="28"/>
          <w:szCs w:val="28"/>
        </w:rPr>
      </w:pPr>
    </w:p>
    <w:p w:rsidR="002147C4" w:rsidRPr="00643558" w:rsidRDefault="002147C4" w:rsidP="002147C4">
      <w:pPr>
        <w:spacing w:after="0"/>
        <w:jc w:val="center"/>
        <w:rPr>
          <w:rFonts w:ascii="Times New Roman" w:hAnsi="Times New Roman" w:cs="Times New Roman"/>
          <w:b/>
          <w:sz w:val="40"/>
          <w:szCs w:val="28"/>
        </w:rPr>
      </w:pPr>
      <w:r w:rsidRPr="00643558">
        <w:rPr>
          <w:rFonts w:ascii="Times New Roman" w:hAnsi="Times New Roman" w:cs="Times New Roman"/>
          <w:b/>
          <w:sz w:val="40"/>
          <w:szCs w:val="28"/>
        </w:rPr>
        <w:t>КОНСУЛЬТАЦИЯ ДЛЯ РОДИТЕЛЕЙ</w:t>
      </w:r>
    </w:p>
    <w:p w:rsidR="002147C4" w:rsidRPr="00643558" w:rsidRDefault="002147C4" w:rsidP="002147C4">
      <w:pPr>
        <w:spacing w:after="0"/>
        <w:jc w:val="center"/>
        <w:rPr>
          <w:rFonts w:ascii="Times New Roman" w:hAnsi="Times New Roman" w:cs="Times New Roman"/>
          <w:b/>
          <w:sz w:val="40"/>
          <w:szCs w:val="28"/>
        </w:rPr>
      </w:pPr>
    </w:p>
    <w:p w:rsidR="002147C4" w:rsidRPr="002147C4" w:rsidRDefault="002147C4" w:rsidP="002147C4">
      <w:pPr>
        <w:pStyle w:val="Default"/>
        <w:spacing w:line="360" w:lineRule="auto"/>
        <w:ind w:firstLine="567"/>
        <w:jc w:val="both"/>
        <w:rPr>
          <w:b/>
          <w:color w:val="auto"/>
          <w:sz w:val="36"/>
          <w:szCs w:val="36"/>
        </w:rPr>
      </w:pPr>
      <w:r w:rsidRPr="002147C4">
        <w:rPr>
          <w:b/>
          <w:color w:val="auto"/>
          <w:sz w:val="36"/>
          <w:szCs w:val="36"/>
        </w:rPr>
        <w:t>«</w:t>
      </w:r>
      <w:r w:rsidRPr="002147C4">
        <w:rPr>
          <w:b/>
          <w:color w:val="000000" w:themeColor="text1"/>
          <w:sz w:val="36"/>
          <w:szCs w:val="36"/>
        </w:rPr>
        <w:t xml:space="preserve">Формирование навыка коммуникации у детей с тяжелыми и множественными нарушениями развития посредством использования </w:t>
      </w:r>
      <w:r w:rsidRPr="002147C4">
        <w:rPr>
          <w:b/>
          <w:color w:val="000000" w:themeColor="text1"/>
          <w:spacing w:val="15"/>
          <w:sz w:val="36"/>
          <w:szCs w:val="36"/>
          <w:shd w:val="clear" w:color="auto" w:fill="FFFFFF"/>
        </w:rPr>
        <w:t>с</w:t>
      </w:r>
      <w:r w:rsidRPr="002147C4">
        <w:rPr>
          <w:b/>
          <w:color w:val="000000" w:themeColor="text1"/>
          <w:sz w:val="36"/>
          <w:szCs w:val="36"/>
        </w:rPr>
        <w:t xml:space="preserve">пециализированной клавиатуры </w:t>
      </w:r>
      <w:proofErr w:type="spellStart"/>
      <w:r w:rsidRPr="002147C4">
        <w:rPr>
          <w:b/>
          <w:color w:val="000000" w:themeColor="text1"/>
          <w:sz w:val="36"/>
          <w:szCs w:val="36"/>
        </w:rPr>
        <w:t>Clevy</w:t>
      </w:r>
      <w:proofErr w:type="spellEnd"/>
      <w:r w:rsidRPr="002147C4">
        <w:rPr>
          <w:b/>
          <w:color w:val="000000" w:themeColor="text1"/>
          <w:sz w:val="36"/>
          <w:szCs w:val="36"/>
        </w:rPr>
        <w:t xml:space="preserve"> с большими кнопками</w:t>
      </w:r>
      <w:r w:rsidRPr="002147C4">
        <w:rPr>
          <w:b/>
          <w:color w:val="auto"/>
          <w:sz w:val="36"/>
          <w:szCs w:val="36"/>
        </w:rPr>
        <w:t>»</w:t>
      </w:r>
      <w:r>
        <w:rPr>
          <w:b/>
          <w:color w:val="auto"/>
          <w:sz w:val="36"/>
          <w:szCs w:val="36"/>
        </w:rPr>
        <w:t>.</w:t>
      </w:r>
    </w:p>
    <w:p w:rsidR="002147C4" w:rsidRDefault="002147C4" w:rsidP="002147C4">
      <w:pPr>
        <w:jc w:val="center"/>
        <w:rPr>
          <w:rFonts w:ascii="Times New Roman" w:hAnsi="Times New Roman" w:cs="Times New Roman"/>
          <w:b/>
          <w:sz w:val="40"/>
          <w:szCs w:val="28"/>
        </w:rPr>
      </w:pPr>
    </w:p>
    <w:p w:rsidR="002147C4" w:rsidRDefault="002147C4" w:rsidP="002147C4">
      <w:pPr>
        <w:jc w:val="center"/>
        <w:rPr>
          <w:rFonts w:ascii="Times New Roman" w:hAnsi="Times New Roman" w:cs="Times New Roman"/>
          <w:b/>
          <w:sz w:val="40"/>
          <w:szCs w:val="28"/>
        </w:rPr>
      </w:pPr>
    </w:p>
    <w:p w:rsidR="002147C4" w:rsidRDefault="002147C4" w:rsidP="002147C4">
      <w:pPr>
        <w:jc w:val="center"/>
        <w:rPr>
          <w:rFonts w:ascii="Times New Roman" w:hAnsi="Times New Roman" w:cs="Times New Roman"/>
          <w:b/>
          <w:sz w:val="40"/>
          <w:szCs w:val="28"/>
        </w:rPr>
      </w:pPr>
    </w:p>
    <w:p w:rsidR="002147C4" w:rsidRDefault="002147C4" w:rsidP="002147C4">
      <w:pPr>
        <w:jc w:val="center"/>
        <w:rPr>
          <w:rFonts w:ascii="Times New Roman" w:hAnsi="Times New Roman" w:cs="Times New Roman"/>
          <w:b/>
          <w:sz w:val="40"/>
          <w:szCs w:val="28"/>
        </w:rPr>
      </w:pPr>
    </w:p>
    <w:p w:rsidR="002147C4" w:rsidRPr="00643558" w:rsidRDefault="002147C4" w:rsidP="002147C4">
      <w:pPr>
        <w:spacing w:after="0"/>
        <w:ind w:left="6804"/>
        <w:rPr>
          <w:rFonts w:ascii="Times New Roman" w:hAnsi="Times New Roman" w:cs="Times New Roman"/>
          <w:sz w:val="28"/>
          <w:szCs w:val="28"/>
        </w:rPr>
      </w:pPr>
      <w:r w:rsidRPr="00643558">
        <w:rPr>
          <w:rFonts w:ascii="Times New Roman" w:hAnsi="Times New Roman" w:cs="Times New Roman"/>
          <w:sz w:val="28"/>
          <w:szCs w:val="28"/>
        </w:rPr>
        <w:t>Составила:</w:t>
      </w:r>
    </w:p>
    <w:p w:rsidR="002147C4" w:rsidRDefault="002147C4" w:rsidP="002147C4">
      <w:pPr>
        <w:spacing w:after="0"/>
        <w:ind w:left="6804"/>
        <w:rPr>
          <w:rFonts w:ascii="Times New Roman" w:hAnsi="Times New Roman" w:cs="Times New Roman"/>
          <w:sz w:val="28"/>
          <w:szCs w:val="28"/>
        </w:rPr>
      </w:pPr>
      <w:r>
        <w:rPr>
          <w:rFonts w:ascii="Times New Roman" w:hAnsi="Times New Roman" w:cs="Times New Roman"/>
          <w:sz w:val="28"/>
          <w:szCs w:val="28"/>
        </w:rPr>
        <w:t>Комарова С.Н.</w:t>
      </w:r>
    </w:p>
    <w:p w:rsidR="002147C4" w:rsidRPr="00643558" w:rsidRDefault="002147C4" w:rsidP="002147C4">
      <w:pPr>
        <w:spacing w:after="0"/>
        <w:ind w:left="6804"/>
        <w:rPr>
          <w:rFonts w:ascii="Times New Roman" w:hAnsi="Times New Roman" w:cs="Times New Roman"/>
          <w:b/>
          <w:sz w:val="40"/>
          <w:szCs w:val="28"/>
        </w:rPr>
      </w:pPr>
      <w:r>
        <w:rPr>
          <w:rFonts w:ascii="Times New Roman" w:hAnsi="Times New Roman" w:cs="Times New Roman"/>
          <w:sz w:val="28"/>
          <w:szCs w:val="28"/>
        </w:rPr>
        <w:t>Учитель-логопед</w:t>
      </w: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both"/>
        <w:rPr>
          <w:rFonts w:ascii="Times New Roman" w:hAnsi="Times New Roman" w:cs="Times New Roman"/>
          <w:sz w:val="28"/>
          <w:szCs w:val="28"/>
        </w:rPr>
      </w:pPr>
    </w:p>
    <w:p w:rsidR="002147C4" w:rsidRDefault="002147C4" w:rsidP="002147C4">
      <w:pPr>
        <w:spacing w:after="0"/>
        <w:ind w:firstLine="709"/>
        <w:jc w:val="center"/>
        <w:rPr>
          <w:rFonts w:ascii="Times New Roman" w:hAnsi="Times New Roman" w:cs="Times New Roman"/>
          <w:sz w:val="28"/>
          <w:szCs w:val="28"/>
        </w:rPr>
      </w:pPr>
      <w:r>
        <w:rPr>
          <w:rFonts w:ascii="Times New Roman" w:hAnsi="Times New Roman" w:cs="Times New Roman"/>
          <w:sz w:val="28"/>
          <w:szCs w:val="28"/>
        </w:rPr>
        <w:t>2017 год</w:t>
      </w:r>
    </w:p>
    <w:p w:rsidR="00E45AE9" w:rsidRPr="002147C4" w:rsidRDefault="002147C4" w:rsidP="002147C4">
      <w:pPr>
        <w:pStyle w:val="Default"/>
        <w:spacing w:line="360" w:lineRule="auto"/>
        <w:ind w:firstLine="567"/>
        <w:jc w:val="both"/>
        <w:rPr>
          <w:color w:val="000000" w:themeColor="text1"/>
          <w:sz w:val="28"/>
          <w:szCs w:val="28"/>
        </w:rPr>
      </w:pPr>
      <w:r w:rsidRPr="002147C4">
        <w:rPr>
          <w:bCs/>
          <w:sz w:val="28"/>
          <w:szCs w:val="28"/>
        </w:rPr>
        <w:t xml:space="preserve">Цель. Формирование навыков общения у </w:t>
      </w:r>
      <w:r w:rsidR="00055996" w:rsidRPr="002147C4">
        <w:rPr>
          <w:sz w:val="28"/>
          <w:szCs w:val="28"/>
        </w:rPr>
        <w:t xml:space="preserve">Цель. </w:t>
      </w:r>
      <w:r w:rsidR="00E45AE9" w:rsidRPr="002147C4">
        <w:rPr>
          <w:sz w:val="28"/>
          <w:szCs w:val="28"/>
        </w:rPr>
        <w:t>поэтапное появление речи</w:t>
      </w:r>
      <w:r w:rsidR="00E45AE9" w:rsidRPr="002147C4">
        <w:rPr>
          <w:b/>
          <w:color w:val="000000" w:themeColor="text1"/>
          <w:sz w:val="28"/>
          <w:szCs w:val="28"/>
        </w:rPr>
        <w:t xml:space="preserve"> </w:t>
      </w:r>
      <w:r w:rsidR="00E45AE9" w:rsidRPr="002147C4">
        <w:rPr>
          <w:color w:val="000000" w:themeColor="text1"/>
          <w:sz w:val="28"/>
          <w:szCs w:val="28"/>
        </w:rPr>
        <w:t xml:space="preserve">посредством использования </w:t>
      </w:r>
      <w:r w:rsidR="00E45AE9" w:rsidRPr="002147C4">
        <w:rPr>
          <w:color w:val="000000" w:themeColor="text1"/>
          <w:spacing w:val="15"/>
          <w:sz w:val="28"/>
          <w:szCs w:val="28"/>
          <w:shd w:val="clear" w:color="auto" w:fill="FFFFFF"/>
        </w:rPr>
        <w:t>с</w:t>
      </w:r>
      <w:r w:rsidR="00E45AE9" w:rsidRPr="002147C4">
        <w:rPr>
          <w:color w:val="000000" w:themeColor="text1"/>
          <w:sz w:val="28"/>
          <w:szCs w:val="28"/>
        </w:rPr>
        <w:t xml:space="preserve">пециализированной клавиатуры </w:t>
      </w:r>
      <w:proofErr w:type="spellStart"/>
      <w:r w:rsidR="00E45AE9" w:rsidRPr="002147C4">
        <w:rPr>
          <w:color w:val="000000" w:themeColor="text1"/>
          <w:sz w:val="28"/>
          <w:szCs w:val="28"/>
        </w:rPr>
        <w:t>Clevy</w:t>
      </w:r>
      <w:proofErr w:type="spellEnd"/>
      <w:r w:rsidR="00E45AE9" w:rsidRPr="002147C4">
        <w:rPr>
          <w:color w:val="000000" w:themeColor="text1"/>
          <w:sz w:val="28"/>
          <w:szCs w:val="28"/>
        </w:rPr>
        <w:t xml:space="preserve"> с большими кнопками.</w:t>
      </w:r>
    </w:p>
    <w:p w:rsidR="00E45AE9" w:rsidRPr="002147C4" w:rsidRDefault="00E45AE9" w:rsidP="002147C4">
      <w:pPr>
        <w:pStyle w:val="Default"/>
        <w:spacing w:line="360" w:lineRule="auto"/>
        <w:ind w:firstLine="567"/>
        <w:jc w:val="both"/>
        <w:rPr>
          <w:color w:val="000000" w:themeColor="text1"/>
          <w:sz w:val="28"/>
          <w:szCs w:val="28"/>
        </w:rPr>
      </w:pPr>
      <w:r w:rsidRPr="002147C4">
        <w:rPr>
          <w:color w:val="000000" w:themeColor="text1"/>
          <w:sz w:val="28"/>
          <w:szCs w:val="28"/>
        </w:rPr>
        <w:t>Задачи:</w:t>
      </w:r>
    </w:p>
    <w:p w:rsidR="00E45AE9" w:rsidRPr="002147C4" w:rsidRDefault="00E45AE9" w:rsidP="002147C4">
      <w:pPr>
        <w:pStyle w:val="Default"/>
        <w:spacing w:line="360" w:lineRule="auto"/>
        <w:ind w:firstLine="567"/>
        <w:jc w:val="both"/>
        <w:rPr>
          <w:sz w:val="28"/>
          <w:szCs w:val="28"/>
        </w:rPr>
      </w:pPr>
      <w:r w:rsidRPr="002147C4">
        <w:rPr>
          <w:color w:val="000000" w:themeColor="text1"/>
          <w:sz w:val="28"/>
          <w:szCs w:val="28"/>
        </w:rPr>
        <w:t>1.</w:t>
      </w:r>
      <w:r w:rsidRPr="002147C4">
        <w:rPr>
          <w:sz w:val="28"/>
          <w:szCs w:val="28"/>
        </w:rPr>
        <w:t xml:space="preserve"> Формировать </w:t>
      </w:r>
      <w:r w:rsidR="00055996" w:rsidRPr="002147C4">
        <w:rPr>
          <w:sz w:val="28"/>
          <w:szCs w:val="28"/>
        </w:rPr>
        <w:t>коммуникативн</w:t>
      </w:r>
      <w:r w:rsidRPr="002147C4">
        <w:rPr>
          <w:sz w:val="28"/>
          <w:szCs w:val="28"/>
        </w:rPr>
        <w:t>ую</w:t>
      </w:r>
      <w:r w:rsidR="00055996" w:rsidRPr="002147C4">
        <w:rPr>
          <w:sz w:val="28"/>
          <w:szCs w:val="28"/>
        </w:rPr>
        <w:t xml:space="preserve"> функци</w:t>
      </w:r>
      <w:r w:rsidRPr="002147C4">
        <w:rPr>
          <w:sz w:val="28"/>
          <w:szCs w:val="28"/>
        </w:rPr>
        <w:t>ю</w:t>
      </w:r>
      <w:r w:rsidR="00055996" w:rsidRPr="002147C4">
        <w:rPr>
          <w:sz w:val="28"/>
          <w:szCs w:val="28"/>
        </w:rPr>
        <w:t xml:space="preserve"> речи опираясь на </w:t>
      </w:r>
      <w:r w:rsidRPr="002147C4">
        <w:rPr>
          <w:sz w:val="28"/>
          <w:szCs w:val="28"/>
        </w:rPr>
        <w:t>имеющиеся ресурсы</w:t>
      </w:r>
      <w:r w:rsidR="00055996" w:rsidRPr="002147C4">
        <w:rPr>
          <w:sz w:val="28"/>
          <w:szCs w:val="28"/>
        </w:rPr>
        <w:t xml:space="preserve"> организма</w:t>
      </w:r>
      <w:r w:rsidRPr="002147C4">
        <w:rPr>
          <w:sz w:val="28"/>
          <w:szCs w:val="28"/>
        </w:rPr>
        <w:t>.</w:t>
      </w:r>
    </w:p>
    <w:p w:rsidR="00E45AE9" w:rsidRPr="002147C4" w:rsidRDefault="00E45AE9" w:rsidP="002147C4">
      <w:pPr>
        <w:pStyle w:val="Default"/>
        <w:spacing w:line="360" w:lineRule="auto"/>
        <w:ind w:firstLine="567"/>
        <w:jc w:val="both"/>
        <w:rPr>
          <w:sz w:val="28"/>
          <w:szCs w:val="28"/>
        </w:rPr>
      </w:pPr>
      <w:r w:rsidRPr="002147C4">
        <w:rPr>
          <w:sz w:val="28"/>
          <w:szCs w:val="28"/>
        </w:rPr>
        <w:t>2.</w:t>
      </w:r>
      <w:r w:rsidRPr="002147C4">
        <w:rPr>
          <w:snapToGrid w:val="0"/>
          <w:sz w:val="28"/>
          <w:szCs w:val="28"/>
          <w:lang w:eastAsia="ru-RU"/>
        </w:rPr>
        <w:t xml:space="preserve"> Усваивать язык как знаковую систему, соотносить звуковые единицы языка с её графическим изображением,</w:t>
      </w:r>
      <w:r w:rsidRPr="002147C4">
        <w:rPr>
          <w:sz w:val="28"/>
          <w:szCs w:val="28"/>
        </w:rPr>
        <w:t xml:space="preserve"> помочь детям выразить свои потребности, желания и просьбы, создать базу для развития речи и познавательной деятельности</w:t>
      </w:r>
    </w:p>
    <w:p w:rsidR="00E45AE9" w:rsidRPr="002147C4" w:rsidRDefault="00E45AE9" w:rsidP="002147C4">
      <w:pPr>
        <w:pStyle w:val="Default"/>
        <w:spacing w:line="360" w:lineRule="auto"/>
        <w:ind w:firstLine="567"/>
        <w:jc w:val="both"/>
        <w:rPr>
          <w:snapToGrid w:val="0"/>
          <w:sz w:val="28"/>
          <w:szCs w:val="28"/>
          <w:lang w:eastAsia="ru-RU"/>
        </w:rPr>
      </w:pPr>
      <w:r w:rsidRPr="002147C4">
        <w:rPr>
          <w:sz w:val="28"/>
          <w:szCs w:val="28"/>
        </w:rPr>
        <w:t>3. С</w:t>
      </w:r>
      <w:r w:rsidRPr="002147C4">
        <w:rPr>
          <w:rFonts w:eastAsia="Calibri"/>
          <w:sz w:val="28"/>
          <w:szCs w:val="28"/>
        </w:rPr>
        <w:t>пособствовать самостоятельности детей с ТМНР, а значит и уверенности в жизни.</w:t>
      </w:r>
    </w:p>
    <w:p w:rsidR="001F2BC0" w:rsidRPr="002147C4" w:rsidRDefault="00055996" w:rsidP="002147C4">
      <w:pPr>
        <w:pStyle w:val="Default"/>
        <w:spacing w:line="360" w:lineRule="auto"/>
        <w:ind w:firstLine="567"/>
        <w:jc w:val="both"/>
        <w:rPr>
          <w:sz w:val="28"/>
          <w:szCs w:val="28"/>
        </w:rPr>
      </w:pPr>
      <w:r w:rsidRPr="002147C4">
        <w:rPr>
          <w:sz w:val="28"/>
          <w:szCs w:val="28"/>
        </w:rPr>
        <w:t xml:space="preserve"> </w:t>
      </w:r>
      <w:r w:rsidR="001D32A6" w:rsidRPr="002147C4">
        <w:rPr>
          <w:sz w:val="28"/>
          <w:szCs w:val="28"/>
        </w:rPr>
        <w:t xml:space="preserve">Язык и коммуникация являются основой социального взаимодействия. </w:t>
      </w:r>
    </w:p>
    <w:p w:rsidR="00C8302E" w:rsidRPr="002147C4" w:rsidRDefault="002147C4" w:rsidP="002147C4">
      <w:pPr>
        <w:pStyle w:val="a5"/>
        <w:shd w:val="clear" w:color="auto" w:fill="FFFFFF"/>
        <w:spacing w:after="0" w:line="360" w:lineRule="auto"/>
        <w:ind w:left="0" w:firstLine="567"/>
        <w:jc w:val="both"/>
        <w:rPr>
          <w:rFonts w:ascii="Times New Roman" w:hAnsi="Times New Roman" w:cs="Times New Roman"/>
          <w:color w:val="000000"/>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3600450</wp:posOffset>
            </wp:positionH>
            <wp:positionV relativeFrom="paragraph">
              <wp:posOffset>3496945</wp:posOffset>
            </wp:positionV>
            <wp:extent cx="2781300" cy="2040890"/>
            <wp:effectExtent l="19050" t="0" r="0" b="0"/>
            <wp:wrapSquare wrapText="bothSides"/>
            <wp:docPr id="4" name="Рисунок 1" descr="C:\Users\Сергей\Desktop\20170208_110354.jpg"/>
            <wp:cNvGraphicFramePr/>
            <a:graphic xmlns:a="http://schemas.openxmlformats.org/drawingml/2006/main">
              <a:graphicData uri="http://schemas.openxmlformats.org/drawingml/2006/picture">
                <pic:pic xmlns:pic="http://schemas.openxmlformats.org/drawingml/2006/picture">
                  <pic:nvPicPr>
                    <pic:cNvPr id="4" name="Picture 4" descr="C:\Users\Сергей\Desktop\20170208_110354.jpg"/>
                    <pic:cNvPicPr>
                      <a:picLocks noChangeAspect="1" noChangeArrowheads="1"/>
                    </pic:cNvPicPr>
                  </pic:nvPicPr>
                  <pic:blipFill>
                    <a:blip r:embed="rId8" cstate="print"/>
                    <a:stretch>
                      <a:fillRect/>
                    </a:stretch>
                  </pic:blipFill>
                  <pic:spPr bwMode="auto">
                    <a:xfrm>
                      <a:off x="0" y="0"/>
                      <a:ext cx="2781300" cy="2040890"/>
                    </a:xfrm>
                    <a:prstGeom prst="rect">
                      <a:avLst/>
                    </a:prstGeom>
                    <a:noFill/>
                    <a:ln>
                      <a:noFill/>
                    </a:ln>
                  </pic:spPr>
                </pic:pic>
              </a:graphicData>
            </a:graphic>
          </wp:anchor>
        </w:drawing>
      </w:r>
      <w:r w:rsidR="001F2BC0" w:rsidRPr="002147C4">
        <w:rPr>
          <w:rFonts w:ascii="Times New Roman" w:hAnsi="Times New Roman" w:cs="Times New Roman"/>
          <w:sz w:val="28"/>
          <w:szCs w:val="28"/>
        </w:rPr>
        <w:t>Альтернативная коммуникация — это способ коммуникации, дополняющий или заменяющий обычную речь людям, если они не способны без помощи её объясняться. Альтернативная коммуникация</w:t>
      </w:r>
      <w:r w:rsidR="001F2BC0" w:rsidRPr="002147C4">
        <w:rPr>
          <w:rFonts w:ascii="Times New Roman" w:hAnsi="Times New Roman" w:cs="Times New Roman"/>
          <w:spacing w:val="15"/>
          <w:sz w:val="28"/>
          <w:szCs w:val="28"/>
          <w:shd w:val="clear" w:color="auto" w:fill="FFFFFF"/>
        </w:rPr>
        <w:t xml:space="preserve"> с использованием с</w:t>
      </w:r>
      <w:r w:rsidR="001F2BC0" w:rsidRPr="002147C4">
        <w:rPr>
          <w:rFonts w:ascii="Times New Roman" w:hAnsi="Times New Roman" w:cs="Times New Roman"/>
          <w:sz w:val="28"/>
          <w:szCs w:val="28"/>
        </w:rPr>
        <w:t xml:space="preserve">пециализированной клавиатуры </w:t>
      </w:r>
      <w:proofErr w:type="spellStart"/>
      <w:r w:rsidR="001F2BC0" w:rsidRPr="002147C4">
        <w:rPr>
          <w:rFonts w:ascii="Times New Roman" w:hAnsi="Times New Roman" w:cs="Times New Roman"/>
          <w:sz w:val="28"/>
          <w:szCs w:val="28"/>
        </w:rPr>
        <w:t>Clevy</w:t>
      </w:r>
      <w:proofErr w:type="spellEnd"/>
      <w:r w:rsidR="001F2BC0" w:rsidRPr="002147C4">
        <w:rPr>
          <w:rFonts w:ascii="Times New Roman" w:hAnsi="Times New Roman" w:cs="Times New Roman"/>
          <w:sz w:val="28"/>
          <w:szCs w:val="28"/>
        </w:rPr>
        <w:t xml:space="preserve"> с большими кнопками для компьютера стимулирует появление речи и помогает её развитию. Использование дополнительных знаков способствует развитию абстрактного мышления и символической деятельности, таким образом способствуя развитию понимания и появлению вербальной (звуковой) речи. Альтернативная коммуникация также носит название дополнительная, тотальная. Иногда можно встретить английскую аббревиатуру AAC — </w:t>
      </w:r>
      <w:proofErr w:type="spellStart"/>
      <w:r w:rsidR="001F2BC0" w:rsidRPr="002147C4">
        <w:rPr>
          <w:rFonts w:ascii="Times New Roman" w:hAnsi="Times New Roman" w:cs="Times New Roman"/>
          <w:sz w:val="28"/>
          <w:szCs w:val="28"/>
        </w:rPr>
        <w:t>аугментативная</w:t>
      </w:r>
      <w:proofErr w:type="spellEnd"/>
      <w:r w:rsidR="001F2BC0" w:rsidRPr="002147C4">
        <w:rPr>
          <w:rFonts w:ascii="Times New Roman" w:hAnsi="Times New Roman" w:cs="Times New Roman"/>
          <w:sz w:val="28"/>
          <w:szCs w:val="28"/>
        </w:rPr>
        <w:t xml:space="preserve"> (</w:t>
      </w:r>
      <w:proofErr w:type="spellStart"/>
      <w:r w:rsidR="001F2BC0" w:rsidRPr="002147C4">
        <w:rPr>
          <w:rFonts w:ascii="Times New Roman" w:hAnsi="Times New Roman" w:cs="Times New Roman"/>
          <w:sz w:val="28"/>
          <w:szCs w:val="28"/>
        </w:rPr>
        <w:t>augmentative</w:t>
      </w:r>
      <w:proofErr w:type="spellEnd"/>
      <w:r w:rsidR="001F2BC0" w:rsidRPr="002147C4">
        <w:rPr>
          <w:rFonts w:ascii="Times New Roman" w:hAnsi="Times New Roman" w:cs="Times New Roman"/>
          <w:sz w:val="28"/>
          <w:szCs w:val="28"/>
        </w:rPr>
        <w:t xml:space="preserve"> — увеличивающий) и альтернативная коммуникация. </w:t>
      </w:r>
    </w:p>
    <w:p w:rsidR="001F2BC0" w:rsidRPr="002147C4" w:rsidRDefault="001F2BC0" w:rsidP="002147C4">
      <w:pPr>
        <w:pStyle w:val="a5"/>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2147C4">
        <w:rPr>
          <w:rFonts w:ascii="Times New Roman" w:eastAsia="Times New Roman" w:hAnsi="Times New Roman" w:cs="Times New Roman"/>
          <w:color w:val="000000"/>
          <w:sz w:val="28"/>
          <w:szCs w:val="28"/>
          <w:lang w:eastAsia="ru-RU"/>
        </w:rPr>
        <w:t>Другими словами, через применение</w:t>
      </w:r>
      <w:r w:rsidRPr="002147C4">
        <w:rPr>
          <w:rFonts w:ascii="Times New Roman" w:hAnsi="Times New Roman" w:cs="Times New Roman"/>
          <w:spacing w:val="15"/>
          <w:sz w:val="28"/>
          <w:szCs w:val="28"/>
          <w:shd w:val="clear" w:color="auto" w:fill="FFFFFF"/>
        </w:rPr>
        <w:t xml:space="preserve"> с</w:t>
      </w:r>
      <w:r w:rsidRPr="002147C4">
        <w:rPr>
          <w:rFonts w:ascii="Times New Roman" w:hAnsi="Times New Roman" w:cs="Times New Roman"/>
          <w:sz w:val="28"/>
          <w:szCs w:val="28"/>
        </w:rPr>
        <w:t xml:space="preserve">пециализированной клавиатуры развиваем </w:t>
      </w:r>
      <w:r w:rsidRPr="002147C4">
        <w:rPr>
          <w:rFonts w:ascii="Times New Roman" w:hAnsi="Times New Roman" w:cs="Times New Roman"/>
          <w:sz w:val="28"/>
          <w:szCs w:val="28"/>
        </w:rPr>
        <w:lastRenderedPageBreak/>
        <w:t xml:space="preserve">не только умение читать и печатать, а </w:t>
      </w:r>
      <w:r w:rsidRPr="002147C4">
        <w:rPr>
          <w:rFonts w:ascii="Times New Roman" w:eastAsia="Times New Roman" w:hAnsi="Times New Roman" w:cs="Times New Roman"/>
          <w:color w:val="000000"/>
          <w:sz w:val="28"/>
          <w:szCs w:val="28"/>
          <w:lang w:eastAsia="ru-RU"/>
        </w:rPr>
        <w:t xml:space="preserve"> так же активизируем речевое развитие, произвольное внимание, пространственную ориентацию, наблюдательность у детей, логическое мышление, зрительное восприятия, зрительную память и т.д. </w:t>
      </w:r>
    </w:p>
    <w:p w:rsidR="001F2BC0" w:rsidRPr="002147C4" w:rsidRDefault="001F2BC0" w:rsidP="002147C4">
      <w:pPr>
        <w:pStyle w:val="a3"/>
        <w:spacing w:line="360" w:lineRule="auto"/>
        <w:ind w:left="0" w:right="0" w:firstLine="567"/>
        <w:jc w:val="both"/>
        <w:rPr>
          <w:b w:val="0"/>
          <w:szCs w:val="28"/>
          <w:lang w:val="ru-RU"/>
        </w:rPr>
      </w:pPr>
      <w:r w:rsidRPr="002147C4">
        <w:rPr>
          <w:b w:val="0"/>
          <w:szCs w:val="28"/>
          <w:lang w:val="ru-RU"/>
        </w:rPr>
        <w:t xml:space="preserve">Клавиатуры </w:t>
      </w:r>
      <w:proofErr w:type="spellStart"/>
      <w:r w:rsidRPr="002147C4">
        <w:rPr>
          <w:b w:val="0"/>
          <w:szCs w:val="28"/>
        </w:rPr>
        <w:t>Clevy</w:t>
      </w:r>
      <w:proofErr w:type="spellEnd"/>
      <w:r w:rsidRPr="002147C4">
        <w:rPr>
          <w:b w:val="0"/>
          <w:szCs w:val="28"/>
          <w:lang w:val="ru-RU"/>
        </w:rPr>
        <w:t xml:space="preserve"> </w:t>
      </w:r>
      <w:r w:rsidRPr="002147C4">
        <w:rPr>
          <w:b w:val="0"/>
          <w:color w:val="000000"/>
          <w:szCs w:val="28"/>
          <w:lang w:val="ru-RU"/>
        </w:rPr>
        <w:t>является знаковой поддержкой процесса развития мышления и одновременно мостиком, который в перспективе позволил бы «</w:t>
      </w:r>
      <w:proofErr w:type="spellStart"/>
      <w:r w:rsidRPr="002147C4">
        <w:rPr>
          <w:b w:val="0"/>
          <w:color w:val="000000"/>
          <w:szCs w:val="28"/>
          <w:lang w:val="ru-RU"/>
        </w:rPr>
        <w:t>неговорящим</w:t>
      </w:r>
      <w:proofErr w:type="spellEnd"/>
      <w:r w:rsidRPr="002147C4">
        <w:rPr>
          <w:b w:val="0"/>
          <w:color w:val="000000"/>
          <w:szCs w:val="28"/>
          <w:lang w:val="ru-RU"/>
        </w:rPr>
        <w:t>»</w:t>
      </w:r>
      <w:r w:rsidRPr="002147C4">
        <w:rPr>
          <w:b w:val="0"/>
          <w:color w:val="000000"/>
          <w:szCs w:val="28"/>
        </w:rPr>
        <w:t>   </w:t>
      </w:r>
      <w:r w:rsidRPr="002147C4">
        <w:rPr>
          <w:b w:val="0"/>
          <w:color w:val="000000"/>
          <w:szCs w:val="28"/>
          <w:lang w:val="ru-RU"/>
        </w:rPr>
        <w:t xml:space="preserve"> детям</w:t>
      </w:r>
      <w:r w:rsidRPr="002147C4">
        <w:rPr>
          <w:b w:val="0"/>
          <w:color w:val="000000"/>
          <w:szCs w:val="28"/>
        </w:rPr>
        <w:t>   </w:t>
      </w:r>
      <w:r w:rsidRPr="002147C4">
        <w:rPr>
          <w:b w:val="0"/>
          <w:color w:val="000000"/>
          <w:szCs w:val="28"/>
          <w:lang w:val="ru-RU"/>
        </w:rPr>
        <w:t xml:space="preserve"> перейти</w:t>
      </w:r>
      <w:r w:rsidRPr="002147C4">
        <w:rPr>
          <w:b w:val="0"/>
          <w:color w:val="000000"/>
          <w:szCs w:val="28"/>
        </w:rPr>
        <w:t> </w:t>
      </w:r>
      <w:r w:rsidRPr="002147C4">
        <w:rPr>
          <w:b w:val="0"/>
          <w:color w:val="000000"/>
          <w:szCs w:val="28"/>
          <w:lang w:val="ru-RU"/>
        </w:rPr>
        <w:t xml:space="preserve"> к</w:t>
      </w:r>
      <w:r w:rsidRPr="002147C4">
        <w:rPr>
          <w:b w:val="0"/>
          <w:color w:val="000000"/>
          <w:szCs w:val="28"/>
        </w:rPr>
        <w:t>  </w:t>
      </w:r>
      <w:r w:rsidRPr="002147C4">
        <w:rPr>
          <w:b w:val="0"/>
          <w:color w:val="000000"/>
          <w:szCs w:val="28"/>
          <w:lang w:val="ru-RU"/>
        </w:rPr>
        <w:t xml:space="preserve"> </w:t>
      </w:r>
      <w:r w:rsidR="007D011C" w:rsidRPr="002147C4">
        <w:rPr>
          <w:b w:val="0"/>
          <w:color w:val="000000"/>
          <w:szCs w:val="28"/>
          <w:lang w:val="ru-RU"/>
        </w:rPr>
        <w:t xml:space="preserve">вербальной </w:t>
      </w:r>
      <w:r w:rsidRPr="002147C4">
        <w:rPr>
          <w:b w:val="0"/>
          <w:color w:val="000000"/>
          <w:szCs w:val="28"/>
          <w:lang w:val="ru-RU"/>
        </w:rPr>
        <w:t>коммуникации</w:t>
      </w:r>
      <w:r w:rsidRPr="002147C4">
        <w:rPr>
          <w:b w:val="0"/>
          <w:color w:val="000000"/>
          <w:szCs w:val="28"/>
        </w:rPr>
        <w:t> </w:t>
      </w:r>
      <w:r w:rsidRPr="002147C4">
        <w:rPr>
          <w:b w:val="0"/>
          <w:color w:val="000000"/>
          <w:szCs w:val="28"/>
          <w:lang w:val="ru-RU"/>
        </w:rPr>
        <w:t>на.</w:t>
      </w:r>
    </w:p>
    <w:p w:rsidR="00C8302E" w:rsidRPr="002147C4" w:rsidRDefault="001F2BC0" w:rsidP="002147C4">
      <w:pPr>
        <w:pStyle w:val="a3"/>
        <w:spacing w:line="360" w:lineRule="auto"/>
        <w:ind w:left="0" w:right="0" w:firstLine="567"/>
        <w:jc w:val="both"/>
        <w:rPr>
          <w:b w:val="0"/>
          <w:szCs w:val="28"/>
          <w:lang w:val="ru-RU"/>
        </w:rPr>
      </w:pPr>
      <w:r w:rsidRPr="002147C4">
        <w:rPr>
          <w:b w:val="0"/>
          <w:szCs w:val="28"/>
          <w:lang w:val="ru-RU"/>
        </w:rPr>
        <w:tab/>
      </w:r>
      <w:r w:rsidR="00C8302E" w:rsidRPr="002147C4">
        <w:rPr>
          <w:b w:val="0"/>
          <w:szCs w:val="28"/>
          <w:lang w:val="ru-RU"/>
        </w:rPr>
        <w:t xml:space="preserve">Мы максимально адаптируем клавиатуру под каждого ребенка, (заклеиваем все лишние знаки, чтобы сконцентрировать внимание ребенка на изучаемом материале, при работе на групповой клавиатуре накладываем крупно распечатанную изучаемую букву на клавишу клавиатуры, увеличиваем их количество по мере изучения букв). </w:t>
      </w:r>
    </w:p>
    <w:p w:rsidR="00C8302E" w:rsidRPr="002147C4" w:rsidRDefault="00C8302E" w:rsidP="002147C4">
      <w:pPr>
        <w:spacing w:after="0" w:line="360" w:lineRule="auto"/>
        <w:ind w:firstLine="567"/>
        <w:jc w:val="both"/>
        <w:rPr>
          <w:rStyle w:val="FontStyle50"/>
          <w:rFonts w:eastAsia="Calibri"/>
          <w:sz w:val="28"/>
          <w:szCs w:val="28"/>
        </w:rPr>
      </w:pPr>
      <w:r w:rsidRPr="002147C4">
        <w:rPr>
          <w:rFonts w:ascii="Times New Roman" w:hAnsi="Times New Roman" w:cs="Times New Roman"/>
          <w:snapToGrid w:val="0"/>
          <w:sz w:val="28"/>
          <w:szCs w:val="28"/>
          <w:lang w:eastAsia="ru-RU"/>
        </w:rPr>
        <w:tab/>
      </w:r>
      <w:r w:rsidRPr="002147C4">
        <w:rPr>
          <w:rFonts w:ascii="Times New Roman" w:eastAsia="Times New Roman" w:hAnsi="Times New Roman" w:cs="Times New Roman"/>
          <w:sz w:val="28"/>
          <w:szCs w:val="28"/>
        </w:rPr>
        <w:t>Любой вид деятельности направлен на достижение определен</w:t>
      </w:r>
      <w:r w:rsidRPr="002147C4">
        <w:rPr>
          <w:rFonts w:ascii="Times New Roman" w:eastAsia="Times New Roman" w:hAnsi="Times New Roman" w:cs="Times New Roman"/>
          <w:sz w:val="28"/>
          <w:szCs w:val="28"/>
        </w:rPr>
        <w:softHyphen/>
        <w:t xml:space="preserve">ной </w:t>
      </w:r>
      <w:r w:rsidRPr="002147C4">
        <w:rPr>
          <w:rFonts w:ascii="Times New Roman" w:eastAsia="Times New Roman" w:hAnsi="Times New Roman" w:cs="Times New Roman"/>
          <w:i/>
          <w:iCs/>
          <w:sz w:val="28"/>
          <w:szCs w:val="28"/>
        </w:rPr>
        <w:t>цели</w:t>
      </w:r>
      <w:r w:rsidRPr="002147C4">
        <w:rPr>
          <w:rFonts w:ascii="Times New Roman" w:eastAsia="Times New Roman" w:hAnsi="Times New Roman" w:cs="Times New Roman"/>
          <w:sz w:val="28"/>
          <w:szCs w:val="28"/>
        </w:rPr>
        <w:t xml:space="preserve">, так при печатании на </w:t>
      </w:r>
      <w:r w:rsidRPr="002147C4">
        <w:rPr>
          <w:rFonts w:ascii="Times New Roman" w:hAnsi="Times New Roman" w:cs="Times New Roman"/>
          <w:spacing w:val="15"/>
          <w:sz w:val="28"/>
          <w:szCs w:val="28"/>
          <w:shd w:val="clear" w:color="auto" w:fill="FFFFFF"/>
        </w:rPr>
        <w:t>с</w:t>
      </w:r>
      <w:r w:rsidRPr="002147C4">
        <w:rPr>
          <w:rFonts w:ascii="Times New Roman" w:hAnsi="Times New Roman" w:cs="Times New Roman"/>
          <w:sz w:val="28"/>
          <w:szCs w:val="28"/>
        </w:rPr>
        <w:t>пециализированной клавиатуре цель - поэтапное появление речи. И</w:t>
      </w:r>
      <w:r w:rsidRPr="002147C4">
        <w:rPr>
          <w:rFonts w:ascii="Times New Roman" w:eastAsia="Times New Roman" w:hAnsi="Times New Roman" w:cs="Times New Roman"/>
          <w:sz w:val="28"/>
          <w:szCs w:val="28"/>
        </w:rPr>
        <w:t>споль</w:t>
      </w:r>
      <w:r w:rsidRPr="002147C4">
        <w:rPr>
          <w:rFonts w:ascii="Times New Roman" w:eastAsia="Times New Roman" w:hAnsi="Times New Roman" w:cs="Times New Roman"/>
          <w:sz w:val="28"/>
          <w:szCs w:val="28"/>
        </w:rPr>
        <w:softHyphen/>
        <w:t>зуем механизмы контроля, позволяющие сравнить полученный результат с намеченным планом.</w:t>
      </w:r>
      <w:r w:rsidRPr="002147C4">
        <w:rPr>
          <w:rFonts w:ascii="Times New Roman" w:hAnsi="Times New Roman" w:cs="Times New Roman"/>
          <w:snapToGrid w:val="0"/>
          <w:sz w:val="28"/>
          <w:szCs w:val="28"/>
          <w:lang w:eastAsia="ru-RU"/>
        </w:rPr>
        <w:t xml:space="preserve"> </w:t>
      </w:r>
      <w:r w:rsidRPr="002147C4">
        <w:rPr>
          <w:rStyle w:val="FontStyle50"/>
          <w:rFonts w:eastAsia="Calibri"/>
          <w:sz w:val="28"/>
          <w:szCs w:val="28"/>
        </w:rPr>
        <w:t xml:space="preserve">Для этого распечатываем то, что выполнил ребенок на занятии и мама закрепляет дома полученные навыки и ребенок имеет возможность сравнить слово в произнесенном, напечатанном и прочитанном вариантах. </w:t>
      </w:r>
    </w:p>
    <w:p w:rsidR="00C8302E" w:rsidRPr="002147C4" w:rsidRDefault="00C8302E" w:rsidP="002147C4">
      <w:pPr>
        <w:shd w:val="clear" w:color="auto" w:fill="FFFFFF"/>
        <w:spacing w:after="0" w:line="360" w:lineRule="auto"/>
        <w:ind w:firstLine="567"/>
        <w:jc w:val="both"/>
        <w:rPr>
          <w:rStyle w:val="FontStyle50"/>
          <w:rFonts w:eastAsia="Calibri"/>
          <w:sz w:val="28"/>
          <w:szCs w:val="28"/>
        </w:rPr>
      </w:pPr>
      <w:r w:rsidRPr="002147C4">
        <w:rPr>
          <w:rStyle w:val="FontStyle50"/>
          <w:rFonts w:eastAsia="Calibri"/>
          <w:sz w:val="28"/>
          <w:szCs w:val="28"/>
        </w:rPr>
        <w:t xml:space="preserve">Работа с использованием </w:t>
      </w:r>
      <w:r w:rsidRPr="002147C4">
        <w:rPr>
          <w:rFonts w:ascii="Times New Roman" w:hAnsi="Times New Roman" w:cs="Times New Roman"/>
          <w:sz w:val="28"/>
          <w:szCs w:val="28"/>
        </w:rPr>
        <w:t xml:space="preserve">клавиатуры, как и других средств альтернативной коммуникации, не исключает такие направления логопедической работы как работа над дыханием, артикуляционной моторикой и просодической стороной речи. </w:t>
      </w:r>
    </w:p>
    <w:p w:rsidR="001D32A6" w:rsidRPr="002147C4" w:rsidRDefault="00C8302E" w:rsidP="002147C4">
      <w:pPr>
        <w:spacing w:after="0" w:line="360" w:lineRule="auto"/>
        <w:ind w:firstLine="567"/>
        <w:jc w:val="both"/>
        <w:rPr>
          <w:rFonts w:ascii="Times New Roman" w:hAnsi="Times New Roman" w:cs="Times New Roman"/>
          <w:sz w:val="28"/>
          <w:szCs w:val="28"/>
        </w:rPr>
      </w:pPr>
      <w:r w:rsidRPr="002147C4">
        <w:rPr>
          <w:rFonts w:ascii="Times New Roman" w:hAnsi="Times New Roman" w:cs="Times New Roman"/>
          <w:sz w:val="28"/>
          <w:szCs w:val="28"/>
        </w:rPr>
        <w:t xml:space="preserve">Таким образом, работая по клавиатуре, мы способствуем развитию коммуникативной функции речи опираясь на те ресурсы организма, которые есть, и идем к поставленной цели наикратчайшим путем. </w:t>
      </w:r>
    </w:p>
    <w:p w:rsidR="00E45AE9" w:rsidRPr="002147C4" w:rsidRDefault="00E45AE9" w:rsidP="002147C4">
      <w:pPr>
        <w:spacing w:after="0" w:line="360" w:lineRule="auto"/>
        <w:ind w:firstLine="567"/>
        <w:jc w:val="both"/>
        <w:rPr>
          <w:rFonts w:ascii="Times New Roman" w:hAnsi="Times New Roman" w:cs="Times New Roman"/>
          <w:sz w:val="28"/>
          <w:szCs w:val="28"/>
        </w:rPr>
      </w:pPr>
      <w:r w:rsidRPr="002147C4">
        <w:rPr>
          <w:rFonts w:ascii="Times New Roman" w:hAnsi="Times New Roman" w:cs="Times New Roman"/>
          <w:sz w:val="28"/>
          <w:szCs w:val="28"/>
        </w:rPr>
        <w:t>Используемая литература:</w:t>
      </w:r>
    </w:p>
    <w:p w:rsidR="00E45AE9" w:rsidRPr="002147C4" w:rsidRDefault="00E45AE9" w:rsidP="0060627C">
      <w:pPr>
        <w:pStyle w:val="a5"/>
        <w:numPr>
          <w:ilvl w:val="0"/>
          <w:numId w:val="3"/>
        </w:numPr>
        <w:spacing w:after="0" w:line="360" w:lineRule="auto"/>
        <w:ind w:left="0" w:firstLine="567"/>
        <w:jc w:val="both"/>
        <w:rPr>
          <w:rFonts w:ascii="Times New Roman" w:hAnsi="Times New Roman" w:cs="Times New Roman"/>
          <w:sz w:val="28"/>
          <w:szCs w:val="28"/>
        </w:rPr>
      </w:pPr>
      <w:r w:rsidRPr="002147C4">
        <w:rPr>
          <w:rFonts w:ascii="Times New Roman" w:hAnsi="Times New Roman" w:cs="Times New Roman"/>
          <w:sz w:val="28"/>
          <w:szCs w:val="28"/>
        </w:rPr>
        <w:t>Левченко И.Ю., Приходько О. Г.,</w:t>
      </w:r>
      <w:r w:rsidRPr="002147C4">
        <w:rPr>
          <w:rFonts w:ascii="Times New Roman" w:hAnsi="Times New Roman" w:cs="Times New Roman"/>
          <w:b/>
          <w:sz w:val="28"/>
          <w:szCs w:val="28"/>
        </w:rPr>
        <w:t xml:space="preserve"> </w:t>
      </w:r>
      <w:r w:rsidRPr="002147C4">
        <w:rPr>
          <w:rFonts w:ascii="Times New Roman" w:hAnsi="Times New Roman" w:cs="Times New Roman"/>
          <w:sz w:val="28"/>
          <w:szCs w:val="28"/>
        </w:rPr>
        <w:t xml:space="preserve">Технологии обучения и воспитания детей с нарушениями опорно-двигательного аппарата: Учеб. пособие для студ. сред. </w:t>
      </w:r>
      <w:proofErr w:type="spellStart"/>
      <w:r w:rsidRPr="002147C4">
        <w:rPr>
          <w:rFonts w:ascii="Times New Roman" w:hAnsi="Times New Roman" w:cs="Times New Roman"/>
          <w:sz w:val="28"/>
          <w:szCs w:val="28"/>
        </w:rPr>
        <w:t>пед</w:t>
      </w:r>
      <w:proofErr w:type="spellEnd"/>
      <w:r w:rsidRPr="002147C4">
        <w:rPr>
          <w:rFonts w:ascii="Times New Roman" w:hAnsi="Times New Roman" w:cs="Times New Roman"/>
          <w:sz w:val="28"/>
          <w:szCs w:val="28"/>
        </w:rPr>
        <w:t>. учеб. заведений. — М.: Издательский центр «Академия», 2001. - 192 с.</w:t>
      </w:r>
    </w:p>
    <w:p w:rsidR="00E45AE9" w:rsidRPr="002147C4" w:rsidRDefault="00E45AE9" w:rsidP="002147C4">
      <w:pPr>
        <w:pStyle w:val="a5"/>
        <w:numPr>
          <w:ilvl w:val="0"/>
          <w:numId w:val="3"/>
        </w:numPr>
        <w:shd w:val="clear" w:color="auto" w:fill="FFFFFF"/>
        <w:spacing w:after="0" w:line="360" w:lineRule="auto"/>
        <w:jc w:val="both"/>
        <w:rPr>
          <w:rFonts w:ascii="Times New Roman" w:hAnsi="Times New Roman" w:cs="Times New Roman"/>
          <w:snapToGrid w:val="0"/>
          <w:sz w:val="28"/>
          <w:szCs w:val="28"/>
        </w:rPr>
      </w:pPr>
      <w:proofErr w:type="spellStart"/>
      <w:r w:rsidRPr="002147C4">
        <w:rPr>
          <w:rFonts w:ascii="Times New Roman" w:hAnsi="Times New Roman" w:cs="Times New Roman"/>
          <w:snapToGrid w:val="0"/>
          <w:sz w:val="28"/>
          <w:szCs w:val="28"/>
        </w:rPr>
        <w:lastRenderedPageBreak/>
        <w:t>Мастюкова</w:t>
      </w:r>
      <w:proofErr w:type="spellEnd"/>
      <w:r w:rsidRPr="002147C4">
        <w:rPr>
          <w:rFonts w:ascii="Times New Roman" w:hAnsi="Times New Roman" w:cs="Times New Roman"/>
          <w:snapToGrid w:val="0"/>
          <w:sz w:val="28"/>
          <w:szCs w:val="28"/>
        </w:rPr>
        <w:t xml:space="preserve"> Е. М., </w:t>
      </w:r>
      <w:proofErr w:type="spellStart"/>
      <w:r w:rsidRPr="002147C4">
        <w:rPr>
          <w:rFonts w:ascii="Times New Roman" w:hAnsi="Times New Roman" w:cs="Times New Roman"/>
          <w:snapToGrid w:val="0"/>
          <w:sz w:val="28"/>
          <w:szCs w:val="28"/>
        </w:rPr>
        <w:t>Ипполитова</w:t>
      </w:r>
      <w:proofErr w:type="spellEnd"/>
      <w:r w:rsidRPr="002147C4">
        <w:rPr>
          <w:rFonts w:ascii="Times New Roman" w:hAnsi="Times New Roman" w:cs="Times New Roman"/>
          <w:snapToGrid w:val="0"/>
          <w:sz w:val="28"/>
          <w:szCs w:val="28"/>
        </w:rPr>
        <w:t xml:space="preserve"> М. В. Нарушение речи у детей с церебральным параличом: Кн. для логопеда. — М.: Просвещение, 1985.</w:t>
      </w:r>
    </w:p>
    <w:p w:rsidR="00E45AE9" w:rsidRPr="002147C4" w:rsidRDefault="00E45AE9" w:rsidP="002147C4">
      <w:pPr>
        <w:pStyle w:val="a5"/>
        <w:numPr>
          <w:ilvl w:val="0"/>
          <w:numId w:val="3"/>
        </w:numPr>
        <w:shd w:val="clear" w:color="auto" w:fill="FFFFFF"/>
        <w:spacing w:after="0" w:line="360" w:lineRule="auto"/>
        <w:jc w:val="both"/>
        <w:rPr>
          <w:rFonts w:ascii="Times New Roman" w:hAnsi="Times New Roman" w:cs="Times New Roman"/>
          <w:snapToGrid w:val="0"/>
          <w:sz w:val="28"/>
          <w:szCs w:val="28"/>
        </w:rPr>
      </w:pPr>
      <w:proofErr w:type="spellStart"/>
      <w:r w:rsidRPr="002147C4">
        <w:rPr>
          <w:rFonts w:ascii="Times New Roman" w:hAnsi="Times New Roman" w:cs="Times New Roman"/>
          <w:sz w:val="28"/>
          <w:szCs w:val="28"/>
        </w:rPr>
        <w:t>Течнер</w:t>
      </w:r>
      <w:proofErr w:type="spellEnd"/>
      <w:r w:rsidRPr="002147C4">
        <w:rPr>
          <w:rFonts w:ascii="Times New Roman" w:hAnsi="Times New Roman" w:cs="Times New Roman"/>
          <w:sz w:val="28"/>
          <w:szCs w:val="28"/>
        </w:rPr>
        <w:t xml:space="preserve"> С., </w:t>
      </w:r>
      <w:proofErr w:type="spellStart"/>
      <w:r w:rsidRPr="002147C4">
        <w:rPr>
          <w:rFonts w:ascii="Times New Roman" w:hAnsi="Times New Roman" w:cs="Times New Roman"/>
          <w:sz w:val="28"/>
          <w:szCs w:val="28"/>
        </w:rPr>
        <w:t>Мартинсен</w:t>
      </w:r>
      <w:proofErr w:type="spellEnd"/>
      <w:r w:rsidRPr="002147C4">
        <w:rPr>
          <w:rFonts w:ascii="Times New Roman" w:hAnsi="Times New Roman" w:cs="Times New Roman"/>
          <w:sz w:val="28"/>
          <w:szCs w:val="28"/>
        </w:rPr>
        <w:t xml:space="preserve"> Х.  «Введение в альтернативную и дополнительную коммуникацию» Москва, «</w:t>
      </w:r>
      <w:proofErr w:type="spellStart"/>
      <w:r w:rsidRPr="002147C4">
        <w:rPr>
          <w:rFonts w:ascii="Times New Roman" w:hAnsi="Times New Roman" w:cs="Times New Roman"/>
          <w:sz w:val="28"/>
          <w:szCs w:val="28"/>
        </w:rPr>
        <w:t>Теревинф</w:t>
      </w:r>
      <w:proofErr w:type="spellEnd"/>
      <w:r w:rsidRPr="002147C4">
        <w:rPr>
          <w:rFonts w:ascii="Times New Roman" w:hAnsi="Times New Roman" w:cs="Times New Roman"/>
          <w:sz w:val="28"/>
          <w:szCs w:val="28"/>
        </w:rPr>
        <w:t xml:space="preserve">», 2014, 432с. </w:t>
      </w:r>
    </w:p>
    <w:p w:rsidR="00E45AE9" w:rsidRPr="002147C4" w:rsidRDefault="00E45AE9" w:rsidP="002147C4">
      <w:pPr>
        <w:spacing w:after="0" w:line="360" w:lineRule="auto"/>
        <w:ind w:firstLine="567"/>
        <w:jc w:val="both"/>
        <w:rPr>
          <w:rFonts w:ascii="Times New Roman" w:hAnsi="Times New Roman" w:cs="Times New Roman"/>
          <w:sz w:val="28"/>
          <w:szCs w:val="28"/>
        </w:rPr>
      </w:pPr>
    </w:p>
    <w:p w:rsidR="007D011C" w:rsidRPr="002147C4" w:rsidRDefault="0060627C" w:rsidP="002147C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90805</wp:posOffset>
            </wp:positionH>
            <wp:positionV relativeFrom="paragraph">
              <wp:posOffset>73025</wp:posOffset>
            </wp:positionV>
            <wp:extent cx="5821045" cy="2085975"/>
            <wp:effectExtent l="19050" t="0" r="8255" b="0"/>
            <wp:wrapSquare wrapText="bothSides"/>
            <wp:docPr id="1" name="Рисунок 1" descr="C:\Users\Сергей\Desktop\Новая папка (4)\2018-03-29 14-5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Новая папка (4)\2018-03-29 14-51-04.JPG"/>
                    <pic:cNvPicPr>
                      <a:picLocks noChangeAspect="1" noChangeArrowheads="1"/>
                    </pic:cNvPicPr>
                  </pic:nvPicPr>
                  <pic:blipFill>
                    <a:blip r:embed="rId9" cstate="print"/>
                    <a:srcRect l="2898" t="21644" b="31879"/>
                    <a:stretch>
                      <a:fillRect/>
                    </a:stretch>
                  </pic:blipFill>
                  <pic:spPr bwMode="auto">
                    <a:xfrm>
                      <a:off x="0" y="0"/>
                      <a:ext cx="5821045" cy="2085975"/>
                    </a:xfrm>
                    <a:prstGeom prst="rect">
                      <a:avLst/>
                    </a:prstGeom>
                    <a:noFill/>
                    <a:ln w="9525">
                      <a:noFill/>
                      <a:miter lim="800000"/>
                      <a:headEnd/>
                      <a:tailEnd/>
                    </a:ln>
                  </pic:spPr>
                </pic:pic>
              </a:graphicData>
            </a:graphic>
          </wp:anchor>
        </w:drawing>
      </w:r>
    </w:p>
    <w:p w:rsidR="001D32A6" w:rsidRPr="002147C4" w:rsidRDefault="001D32A6" w:rsidP="002147C4">
      <w:pPr>
        <w:spacing w:after="0" w:line="360" w:lineRule="auto"/>
        <w:jc w:val="both"/>
        <w:rPr>
          <w:rFonts w:ascii="Times New Roman" w:hAnsi="Times New Roman" w:cs="Times New Roman"/>
          <w:sz w:val="28"/>
          <w:szCs w:val="28"/>
        </w:rPr>
      </w:pPr>
    </w:p>
    <w:p w:rsidR="001D32A6" w:rsidRPr="002147C4" w:rsidRDefault="001D32A6" w:rsidP="002147C4">
      <w:pPr>
        <w:spacing w:after="0" w:line="360" w:lineRule="auto"/>
        <w:jc w:val="both"/>
        <w:rPr>
          <w:rFonts w:ascii="Times New Roman" w:hAnsi="Times New Roman" w:cs="Times New Roman"/>
          <w:sz w:val="28"/>
          <w:szCs w:val="28"/>
        </w:rPr>
      </w:pPr>
    </w:p>
    <w:sectPr w:rsidR="001D32A6" w:rsidRPr="002147C4" w:rsidSect="00C8302E">
      <w:pgSz w:w="11906" w:h="16838"/>
      <w:pgMar w:top="1134" w:right="1134" w:bottom="1134" w:left="1134" w:header="709" w:footer="709"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83B0D"/>
    <w:multiLevelType w:val="hybridMultilevel"/>
    <w:tmpl w:val="51DE4AD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664D5838"/>
    <w:multiLevelType w:val="hybridMultilevel"/>
    <w:tmpl w:val="6C40685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97540C"/>
    <w:multiLevelType w:val="hybridMultilevel"/>
    <w:tmpl w:val="202CB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drawingGridHorizontalSpacing w:val="110"/>
  <w:displayHorizontalDrawingGridEvery w:val="2"/>
  <w:displayVerticalDrawingGridEvery w:val="2"/>
  <w:characterSpacingControl w:val="doNotCompress"/>
  <w:compat/>
  <w:rsids>
    <w:rsidRoot w:val="001D32A6"/>
    <w:rsid w:val="00055996"/>
    <w:rsid w:val="001D32A6"/>
    <w:rsid w:val="001F2BC0"/>
    <w:rsid w:val="002147C4"/>
    <w:rsid w:val="0039598D"/>
    <w:rsid w:val="0043735A"/>
    <w:rsid w:val="005129F7"/>
    <w:rsid w:val="0060627C"/>
    <w:rsid w:val="00606D8D"/>
    <w:rsid w:val="0076696C"/>
    <w:rsid w:val="007818F9"/>
    <w:rsid w:val="007A0864"/>
    <w:rsid w:val="007D011C"/>
    <w:rsid w:val="009F392A"/>
    <w:rsid w:val="00A27354"/>
    <w:rsid w:val="00C624CA"/>
    <w:rsid w:val="00C8302E"/>
    <w:rsid w:val="00E45AE9"/>
    <w:rsid w:val="00E82607"/>
    <w:rsid w:val="00FC6B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92A"/>
  </w:style>
  <w:style w:type="paragraph" w:styleId="1">
    <w:name w:val="heading 1"/>
    <w:basedOn w:val="a"/>
    <w:next w:val="a"/>
    <w:link w:val="10"/>
    <w:uiPriority w:val="9"/>
    <w:qFormat/>
    <w:rsid w:val="00E45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32A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Title"/>
    <w:basedOn w:val="a"/>
    <w:link w:val="a4"/>
    <w:qFormat/>
    <w:rsid w:val="001F2BC0"/>
    <w:pPr>
      <w:spacing w:after="0" w:line="240" w:lineRule="auto"/>
      <w:ind w:left="-709" w:right="-908"/>
      <w:jc w:val="center"/>
    </w:pPr>
    <w:rPr>
      <w:rFonts w:ascii="Times New Roman" w:eastAsia="Times New Roman" w:hAnsi="Times New Roman" w:cs="Times New Roman"/>
      <w:b/>
      <w:sz w:val="28"/>
      <w:szCs w:val="20"/>
      <w:lang w:val="en-US" w:eastAsia="ru-RU"/>
    </w:rPr>
  </w:style>
  <w:style w:type="character" w:customStyle="1" w:styleId="a4">
    <w:name w:val="Название Знак"/>
    <w:basedOn w:val="a0"/>
    <w:link w:val="a3"/>
    <w:rsid w:val="001F2BC0"/>
    <w:rPr>
      <w:rFonts w:ascii="Times New Roman" w:eastAsia="Times New Roman" w:hAnsi="Times New Roman" w:cs="Times New Roman"/>
      <w:b/>
      <w:sz w:val="28"/>
      <w:szCs w:val="20"/>
      <w:lang w:val="en-US" w:eastAsia="ru-RU"/>
    </w:rPr>
  </w:style>
  <w:style w:type="paragraph" w:styleId="a5">
    <w:name w:val="List Paragraph"/>
    <w:basedOn w:val="a"/>
    <w:uiPriority w:val="34"/>
    <w:qFormat/>
    <w:rsid w:val="001F2BC0"/>
    <w:pPr>
      <w:ind w:left="720"/>
      <w:contextualSpacing/>
    </w:pPr>
  </w:style>
  <w:style w:type="character" w:customStyle="1" w:styleId="FontStyle50">
    <w:name w:val="Font Style50"/>
    <w:basedOn w:val="a0"/>
    <w:rsid w:val="00C8302E"/>
    <w:rPr>
      <w:rFonts w:ascii="Times New Roman" w:hAnsi="Times New Roman" w:cs="Times New Roman"/>
      <w:sz w:val="20"/>
      <w:szCs w:val="20"/>
    </w:rPr>
  </w:style>
  <w:style w:type="paragraph" w:styleId="a6">
    <w:name w:val="Balloon Text"/>
    <w:basedOn w:val="a"/>
    <w:link w:val="a7"/>
    <w:uiPriority w:val="99"/>
    <w:semiHidden/>
    <w:unhideWhenUsed/>
    <w:rsid w:val="007D01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011C"/>
    <w:rPr>
      <w:rFonts w:ascii="Tahoma" w:hAnsi="Tahoma" w:cs="Tahoma"/>
      <w:sz w:val="16"/>
      <w:szCs w:val="16"/>
    </w:rPr>
  </w:style>
  <w:style w:type="character" w:customStyle="1" w:styleId="10">
    <w:name w:val="Заголовок 1 Знак"/>
    <w:basedOn w:val="a0"/>
    <w:link w:val="1"/>
    <w:uiPriority w:val="9"/>
    <w:rsid w:val="00E45AE9"/>
    <w:rPr>
      <w:rFonts w:asciiTheme="majorHAnsi" w:eastAsiaTheme="majorEastAsia" w:hAnsiTheme="majorHAnsi" w:cstheme="majorBidi"/>
      <w:b/>
      <w:bCs/>
      <w:color w:val="365F91" w:themeColor="accent1" w:themeShade="BF"/>
      <w:sz w:val="28"/>
      <w:szCs w:val="28"/>
    </w:rPr>
  </w:style>
  <w:style w:type="character" w:customStyle="1" w:styleId="FontStyle423">
    <w:name w:val="Font Style423"/>
    <w:basedOn w:val="a0"/>
    <w:rsid w:val="00E45AE9"/>
    <w:rPr>
      <w:rFonts w:ascii="Times New Roman" w:hAnsi="Times New Roman" w:cs="Times New Roman"/>
      <w:sz w:val="18"/>
      <w:szCs w:val="18"/>
    </w:rPr>
  </w:style>
  <w:style w:type="paragraph" w:customStyle="1" w:styleId="4">
    <w:name w:val="Обычный4"/>
    <w:rsid w:val="00E45AE9"/>
    <w:pPr>
      <w:widowControl w:val="0"/>
      <w:spacing w:after="0" w:line="280" w:lineRule="auto"/>
      <w:jc w:val="both"/>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507F6E-C521-4B66-A68A-43C71813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1158</Words>
  <Characters>6606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dc:creator>
  <cp:lastModifiedBy>Сергей</cp:lastModifiedBy>
  <cp:revision>4</cp:revision>
  <dcterms:created xsi:type="dcterms:W3CDTF">2018-04-11T01:19:00Z</dcterms:created>
  <dcterms:modified xsi:type="dcterms:W3CDTF">2018-04-12T01:36:00Z</dcterms:modified>
</cp:coreProperties>
</file>